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318" w:type="dxa"/>
        <w:tblLayout w:type="fixed"/>
        <w:tblLook w:val="0000"/>
      </w:tblPr>
      <w:tblGrid>
        <w:gridCol w:w="3970"/>
        <w:gridCol w:w="5805"/>
      </w:tblGrid>
      <w:tr w:rsidR="00E44AF0" w:rsidRPr="00E54CDD" w:rsidTr="00984D1C">
        <w:trPr>
          <w:trHeight w:val="1462"/>
        </w:trPr>
        <w:tc>
          <w:tcPr>
            <w:tcW w:w="3970" w:type="dxa"/>
          </w:tcPr>
          <w:p w:rsidR="00E44AF0" w:rsidRPr="00FF5AE9" w:rsidRDefault="00E44AF0" w:rsidP="00984D1C">
            <w:pPr>
              <w:tabs>
                <w:tab w:val="center" w:pos="1701"/>
                <w:tab w:val="center" w:pos="6379"/>
              </w:tabs>
              <w:jc w:val="center"/>
              <w:rPr>
                <w:sz w:val="26"/>
                <w:szCs w:val="26"/>
              </w:rPr>
            </w:pPr>
            <w:r w:rsidRPr="00FF5AE9">
              <w:rPr>
                <w:sz w:val="26"/>
                <w:szCs w:val="26"/>
              </w:rPr>
              <w:t>UBND</w:t>
            </w:r>
            <w:r>
              <w:rPr>
                <w:sz w:val="26"/>
                <w:szCs w:val="26"/>
              </w:rPr>
              <w:t xml:space="preserve"> </w:t>
            </w:r>
            <w:r w:rsidRPr="00FF5AE9">
              <w:rPr>
                <w:sz w:val="26"/>
                <w:szCs w:val="26"/>
              </w:rPr>
              <w:t xml:space="preserve">TỈNH </w:t>
            </w:r>
            <w:r>
              <w:rPr>
                <w:sz w:val="26"/>
                <w:szCs w:val="26"/>
              </w:rPr>
              <w:t>THỪA THIÊN HUẾ</w:t>
            </w:r>
          </w:p>
          <w:p w:rsidR="00E44AF0" w:rsidRPr="00E54CDD" w:rsidRDefault="00E44AF0" w:rsidP="00984D1C">
            <w:pPr>
              <w:tabs>
                <w:tab w:val="center" w:pos="1701"/>
                <w:tab w:val="center" w:pos="6379"/>
              </w:tabs>
              <w:jc w:val="center"/>
              <w:rPr>
                <w:b/>
                <w:sz w:val="26"/>
                <w:szCs w:val="26"/>
              </w:rPr>
            </w:pPr>
            <w:r w:rsidRPr="00E54CDD">
              <w:rPr>
                <w:b/>
                <w:sz w:val="26"/>
                <w:szCs w:val="26"/>
              </w:rPr>
              <w:t>BAN DÂN TỘC</w:t>
            </w:r>
          </w:p>
          <w:p w:rsidR="00E44AF0" w:rsidRDefault="006646FE" w:rsidP="00984D1C">
            <w:pPr>
              <w:tabs>
                <w:tab w:val="center" w:pos="1701"/>
                <w:tab w:val="center" w:pos="6379"/>
              </w:tabs>
              <w:spacing w:before="120"/>
              <w:jc w:val="center"/>
              <w:rPr>
                <w:sz w:val="26"/>
                <w:szCs w:val="26"/>
              </w:rPr>
            </w:pPr>
            <w:r w:rsidRPr="006646FE">
              <w:rPr>
                <w:b/>
                <w:noProof/>
              </w:rPr>
              <w:pict>
                <v:line id="_x0000_s1026" style="position:absolute;left:0;text-align:left;z-index:251657216" from="51.8pt,1.55pt" to="136.8pt,1.55pt"/>
              </w:pict>
            </w:r>
            <w:r w:rsidR="00E44AF0" w:rsidRPr="00E54CDD">
              <w:rPr>
                <w:sz w:val="26"/>
                <w:szCs w:val="26"/>
              </w:rPr>
              <w:t xml:space="preserve">Số: </w:t>
            </w:r>
            <w:r w:rsidR="00CF252E">
              <w:rPr>
                <w:sz w:val="26"/>
                <w:szCs w:val="26"/>
              </w:rPr>
              <w:t>06</w:t>
            </w:r>
            <w:r w:rsidR="00E44AF0" w:rsidRPr="00E54CDD">
              <w:rPr>
                <w:sz w:val="26"/>
                <w:szCs w:val="26"/>
              </w:rPr>
              <w:t>/</w:t>
            </w:r>
            <w:r w:rsidR="00E44AF0">
              <w:rPr>
                <w:sz w:val="26"/>
                <w:szCs w:val="26"/>
              </w:rPr>
              <w:t>BC-BDT</w:t>
            </w:r>
          </w:p>
          <w:p w:rsidR="00E44AF0" w:rsidRPr="00FF5AE9" w:rsidRDefault="00E44AF0" w:rsidP="00984D1C">
            <w:pPr>
              <w:jc w:val="center"/>
              <w:rPr>
                <w:b/>
              </w:rPr>
            </w:pPr>
          </w:p>
        </w:tc>
        <w:tc>
          <w:tcPr>
            <w:tcW w:w="5805" w:type="dxa"/>
          </w:tcPr>
          <w:p w:rsidR="00E44AF0" w:rsidRPr="00FF5AE9" w:rsidRDefault="00E44AF0" w:rsidP="00984D1C">
            <w:pPr>
              <w:tabs>
                <w:tab w:val="center" w:pos="1701"/>
                <w:tab w:val="center" w:pos="6379"/>
              </w:tabs>
              <w:jc w:val="center"/>
              <w:rPr>
                <w:b/>
                <w:sz w:val="26"/>
                <w:szCs w:val="26"/>
              </w:rPr>
            </w:pPr>
            <w:r>
              <w:rPr>
                <w:b/>
                <w:sz w:val="26"/>
                <w:szCs w:val="26"/>
              </w:rPr>
              <w:t>CỘNG HÒA</w:t>
            </w:r>
            <w:r w:rsidRPr="00FF5AE9">
              <w:rPr>
                <w:b/>
                <w:sz w:val="26"/>
                <w:szCs w:val="26"/>
              </w:rPr>
              <w:t xml:space="preserve"> XÃ HỘI CHỦ NGHĨA VIỆT </w:t>
            </w:r>
            <w:smartTag w:uri="urn:schemas-microsoft-com:office:smarttags" w:element="country-region">
              <w:smartTag w:uri="urn:schemas-microsoft-com:office:smarttags" w:element="place">
                <w:r w:rsidRPr="00FF5AE9">
                  <w:rPr>
                    <w:b/>
                    <w:sz w:val="26"/>
                    <w:szCs w:val="26"/>
                  </w:rPr>
                  <w:t>NAM</w:t>
                </w:r>
              </w:smartTag>
            </w:smartTag>
          </w:p>
          <w:p w:rsidR="00E44AF0" w:rsidRPr="00FF5AE9" w:rsidRDefault="00E44AF0" w:rsidP="00984D1C">
            <w:pPr>
              <w:tabs>
                <w:tab w:val="center" w:pos="1701"/>
                <w:tab w:val="center" w:pos="6379"/>
              </w:tabs>
              <w:jc w:val="center"/>
              <w:rPr>
                <w:b/>
              </w:rPr>
            </w:pPr>
            <w:r w:rsidRPr="00FF5AE9">
              <w:rPr>
                <w:b/>
              </w:rPr>
              <w:t>Độc lập - Tự do - Hạnh phúc</w:t>
            </w:r>
          </w:p>
          <w:p w:rsidR="00E44AF0" w:rsidRPr="00E54CDD" w:rsidRDefault="006646FE" w:rsidP="00CF252E">
            <w:pPr>
              <w:tabs>
                <w:tab w:val="center" w:pos="1701"/>
                <w:tab w:val="center" w:pos="6379"/>
              </w:tabs>
              <w:spacing w:before="120"/>
              <w:jc w:val="center"/>
              <w:rPr>
                <w:sz w:val="26"/>
                <w:szCs w:val="26"/>
              </w:rPr>
            </w:pPr>
            <w:r w:rsidRPr="006646FE">
              <w:rPr>
                <w:b/>
                <w:noProof/>
              </w:rPr>
              <w:pict>
                <v:shapetype id="_x0000_t32" coordsize="21600,21600" o:spt="32" o:oned="t" path="m,l21600,21600e" filled="f">
                  <v:path arrowok="t" fillok="f" o:connecttype="none"/>
                  <o:lock v:ext="edit" shapetype="t"/>
                </v:shapetype>
                <v:shape id="_x0000_s1027" type="#_x0000_t32" style="position:absolute;left:0;text-align:left;margin-left:64.1pt;margin-top:.8pt;width:150.2pt;height:0;z-index:251658240" o:connectortype="straight"/>
              </w:pict>
            </w:r>
            <w:r w:rsidR="00E44AF0">
              <w:rPr>
                <w:i/>
                <w:sz w:val="26"/>
                <w:szCs w:val="26"/>
              </w:rPr>
              <w:t xml:space="preserve">Thừa Thiên Huế, ngày </w:t>
            </w:r>
            <w:r w:rsidR="00CF252E">
              <w:rPr>
                <w:i/>
                <w:sz w:val="26"/>
                <w:szCs w:val="26"/>
              </w:rPr>
              <w:t>07</w:t>
            </w:r>
            <w:r w:rsidR="00E44AF0">
              <w:rPr>
                <w:i/>
                <w:sz w:val="26"/>
                <w:szCs w:val="26"/>
              </w:rPr>
              <w:t xml:space="preserve"> tháng </w:t>
            </w:r>
            <w:r w:rsidR="00CF252E">
              <w:rPr>
                <w:i/>
                <w:sz w:val="26"/>
                <w:szCs w:val="26"/>
              </w:rPr>
              <w:t>02</w:t>
            </w:r>
            <w:r w:rsidR="00E44AF0" w:rsidRPr="00E54CDD">
              <w:rPr>
                <w:i/>
                <w:sz w:val="26"/>
                <w:szCs w:val="26"/>
              </w:rPr>
              <w:t xml:space="preserve"> năm 201</w:t>
            </w:r>
            <w:r w:rsidR="001B77E3">
              <w:rPr>
                <w:i/>
                <w:sz w:val="26"/>
                <w:szCs w:val="26"/>
              </w:rPr>
              <w:t>7</w:t>
            </w:r>
          </w:p>
        </w:tc>
      </w:tr>
    </w:tbl>
    <w:p w:rsidR="00E44AF0" w:rsidRDefault="00E44AF0" w:rsidP="00E44AF0">
      <w:pPr>
        <w:shd w:val="clear" w:color="auto" w:fill="FFFFFF"/>
        <w:spacing w:before="60"/>
        <w:jc w:val="center"/>
        <w:rPr>
          <w:b/>
          <w:bCs/>
          <w:color w:val="000000"/>
          <w:sz w:val="28"/>
          <w:szCs w:val="28"/>
        </w:rPr>
      </w:pPr>
    </w:p>
    <w:p w:rsidR="00E44AF0" w:rsidRPr="00C71CB6" w:rsidRDefault="00E44AF0" w:rsidP="00E44AF0">
      <w:pPr>
        <w:shd w:val="clear" w:color="auto" w:fill="FFFFFF"/>
        <w:spacing w:before="60"/>
        <w:jc w:val="center"/>
        <w:rPr>
          <w:b/>
          <w:bCs/>
          <w:color w:val="000000"/>
          <w:sz w:val="28"/>
          <w:szCs w:val="28"/>
        </w:rPr>
      </w:pPr>
      <w:r w:rsidRPr="00C71CB6">
        <w:rPr>
          <w:b/>
          <w:bCs/>
          <w:color w:val="000000"/>
          <w:sz w:val="28"/>
          <w:szCs w:val="28"/>
        </w:rPr>
        <w:t>BÁO CÁO</w:t>
      </w:r>
    </w:p>
    <w:p w:rsidR="00E44AF0" w:rsidRDefault="00E44AF0" w:rsidP="00E44AF0">
      <w:pPr>
        <w:shd w:val="clear" w:color="auto" w:fill="FFFFFF"/>
        <w:spacing w:before="60"/>
        <w:jc w:val="center"/>
        <w:rPr>
          <w:b/>
          <w:bCs/>
          <w:color w:val="000000"/>
          <w:sz w:val="28"/>
          <w:szCs w:val="28"/>
        </w:rPr>
      </w:pPr>
      <w:r>
        <w:rPr>
          <w:b/>
          <w:bCs/>
          <w:color w:val="000000"/>
          <w:sz w:val="28"/>
          <w:szCs w:val="28"/>
        </w:rPr>
        <w:t>Tình hình thực hiện</w:t>
      </w:r>
      <w:r w:rsidRPr="00C71CB6">
        <w:rPr>
          <w:b/>
          <w:bCs/>
          <w:color w:val="000000"/>
          <w:sz w:val="28"/>
          <w:szCs w:val="28"/>
        </w:rPr>
        <w:t xml:space="preserve"> kiểm soát TTHC năm 2016</w:t>
      </w:r>
      <w:r w:rsidR="00A84DFE">
        <w:rPr>
          <w:b/>
          <w:bCs/>
          <w:color w:val="000000"/>
          <w:sz w:val="28"/>
          <w:szCs w:val="28"/>
        </w:rPr>
        <w:t xml:space="preserve"> (lần 2)</w:t>
      </w:r>
    </w:p>
    <w:p w:rsidR="00E44AF0" w:rsidRPr="00C71CB6" w:rsidRDefault="00E44AF0" w:rsidP="00E44AF0">
      <w:pPr>
        <w:shd w:val="clear" w:color="auto" w:fill="FFFFFF"/>
        <w:spacing w:before="60"/>
        <w:jc w:val="center"/>
        <w:rPr>
          <w:b/>
          <w:bCs/>
          <w:color w:val="000000"/>
          <w:sz w:val="28"/>
          <w:szCs w:val="28"/>
        </w:rPr>
      </w:pPr>
    </w:p>
    <w:p w:rsidR="00E44AF0" w:rsidRDefault="00E44AF0" w:rsidP="00E44AF0">
      <w:pPr>
        <w:shd w:val="clear" w:color="auto" w:fill="FFFFFF"/>
        <w:spacing w:before="120" w:after="120" w:line="360" w:lineRule="exact"/>
        <w:ind w:firstLine="567"/>
        <w:jc w:val="both"/>
        <w:rPr>
          <w:bCs/>
          <w:sz w:val="28"/>
          <w:szCs w:val="28"/>
        </w:rPr>
      </w:pPr>
      <w:r>
        <w:rPr>
          <w:bCs/>
          <w:sz w:val="28"/>
          <w:szCs w:val="28"/>
        </w:rPr>
        <w:t xml:space="preserve">Thực hiện nội dung </w:t>
      </w:r>
      <w:r w:rsidR="007F3269">
        <w:rPr>
          <w:bCs/>
          <w:sz w:val="28"/>
          <w:szCs w:val="28"/>
        </w:rPr>
        <w:t>Công văn</w:t>
      </w:r>
      <w:r>
        <w:rPr>
          <w:bCs/>
          <w:sz w:val="28"/>
          <w:szCs w:val="28"/>
        </w:rPr>
        <w:t xml:space="preserve"> số </w:t>
      </w:r>
      <w:r w:rsidR="007F3269">
        <w:rPr>
          <w:bCs/>
          <w:sz w:val="28"/>
          <w:szCs w:val="28"/>
        </w:rPr>
        <w:t>1</w:t>
      </w:r>
      <w:r w:rsidR="001B77E3">
        <w:rPr>
          <w:bCs/>
          <w:sz w:val="28"/>
          <w:szCs w:val="28"/>
        </w:rPr>
        <w:t>597</w:t>
      </w:r>
      <w:r>
        <w:rPr>
          <w:bCs/>
          <w:sz w:val="28"/>
          <w:szCs w:val="28"/>
        </w:rPr>
        <w:t>/STP</w:t>
      </w:r>
      <w:r w:rsidR="007F3269">
        <w:rPr>
          <w:bCs/>
          <w:sz w:val="28"/>
          <w:szCs w:val="28"/>
        </w:rPr>
        <w:t>-KSTTHC</w:t>
      </w:r>
      <w:r w:rsidR="001B77E3">
        <w:rPr>
          <w:bCs/>
          <w:sz w:val="28"/>
          <w:szCs w:val="28"/>
        </w:rPr>
        <w:t xml:space="preserve"> ngày 3</w:t>
      </w:r>
      <w:r w:rsidR="007F3269">
        <w:rPr>
          <w:bCs/>
          <w:sz w:val="28"/>
          <w:szCs w:val="28"/>
        </w:rPr>
        <w:t>0</w:t>
      </w:r>
      <w:r>
        <w:rPr>
          <w:bCs/>
          <w:sz w:val="28"/>
          <w:szCs w:val="28"/>
        </w:rPr>
        <w:t>/</w:t>
      </w:r>
      <w:r w:rsidR="001B77E3">
        <w:rPr>
          <w:bCs/>
          <w:sz w:val="28"/>
          <w:szCs w:val="28"/>
        </w:rPr>
        <w:t>12</w:t>
      </w:r>
      <w:r>
        <w:rPr>
          <w:bCs/>
          <w:sz w:val="28"/>
          <w:szCs w:val="28"/>
        </w:rPr>
        <w:t xml:space="preserve">/2016 của Sở Tư pháp về </w:t>
      </w:r>
      <w:r w:rsidR="007F3269">
        <w:rPr>
          <w:bCs/>
          <w:sz w:val="28"/>
          <w:szCs w:val="28"/>
        </w:rPr>
        <w:t>việc thực hiện Báo cáo công tá</w:t>
      </w:r>
      <w:r>
        <w:rPr>
          <w:bCs/>
          <w:sz w:val="28"/>
          <w:szCs w:val="28"/>
        </w:rPr>
        <w:t xml:space="preserve"> kiểm soát TTHC năm 2016</w:t>
      </w:r>
      <w:r w:rsidR="007F3269">
        <w:rPr>
          <w:bCs/>
          <w:sz w:val="28"/>
          <w:szCs w:val="28"/>
        </w:rPr>
        <w:t xml:space="preserve"> (lần </w:t>
      </w:r>
      <w:r w:rsidR="001B77E3">
        <w:rPr>
          <w:bCs/>
          <w:sz w:val="28"/>
          <w:szCs w:val="28"/>
        </w:rPr>
        <w:t>2</w:t>
      </w:r>
      <w:r w:rsidR="007F3269">
        <w:rPr>
          <w:bCs/>
          <w:sz w:val="28"/>
          <w:szCs w:val="28"/>
        </w:rPr>
        <w:t>)</w:t>
      </w:r>
      <w:r>
        <w:rPr>
          <w:bCs/>
          <w:sz w:val="28"/>
          <w:szCs w:val="28"/>
        </w:rPr>
        <w:t>; Ban Dân tộc báo cáo tình hình và kết quả thực hiện như sau:</w:t>
      </w:r>
    </w:p>
    <w:p w:rsidR="00E44AF0" w:rsidRPr="00B04574" w:rsidRDefault="00E44AF0" w:rsidP="00E44AF0">
      <w:pPr>
        <w:shd w:val="clear" w:color="auto" w:fill="FFFFFF"/>
        <w:spacing w:before="120" w:after="120" w:line="360" w:lineRule="exact"/>
        <w:ind w:firstLine="567"/>
        <w:jc w:val="both"/>
        <w:rPr>
          <w:b/>
          <w:sz w:val="28"/>
          <w:szCs w:val="28"/>
        </w:rPr>
      </w:pPr>
      <w:r w:rsidRPr="00B04574">
        <w:rPr>
          <w:b/>
          <w:sz w:val="28"/>
          <w:szCs w:val="28"/>
        </w:rPr>
        <w:t xml:space="preserve">I. Tình hình, kết quả thực hiện công tác kiểm soát </w:t>
      </w:r>
      <w:r>
        <w:rPr>
          <w:b/>
          <w:sz w:val="28"/>
          <w:szCs w:val="28"/>
        </w:rPr>
        <w:t>TTHC</w:t>
      </w:r>
    </w:p>
    <w:p w:rsidR="00E44AF0" w:rsidRDefault="00E44AF0" w:rsidP="00E44AF0">
      <w:pPr>
        <w:shd w:val="clear" w:color="auto" w:fill="FFFFFF"/>
        <w:spacing w:before="120" w:after="120" w:line="360" w:lineRule="exact"/>
        <w:ind w:firstLine="567"/>
        <w:jc w:val="both"/>
        <w:rPr>
          <w:b/>
          <w:sz w:val="28"/>
          <w:szCs w:val="28"/>
        </w:rPr>
      </w:pPr>
      <w:r>
        <w:rPr>
          <w:b/>
          <w:sz w:val="28"/>
          <w:szCs w:val="28"/>
        </w:rPr>
        <w:t>1. Công tác chỉ đạo, điều hành và tổ chức thực hiện hoạt động KSTTHC</w:t>
      </w:r>
    </w:p>
    <w:p w:rsidR="00E44AF0" w:rsidRDefault="00E44AF0" w:rsidP="00E44AF0">
      <w:pPr>
        <w:shd w:val="clear" w:color="auto" w:fill="FFFFFF"/>
        <w:spacing w:before="120" w:after="120" w:line="360" w:lineRule="exact"/>
        <w:ind w:firstLine="567"/>
        <w:jc w:val="both"/>
        <w:rPr>
          <w:sz w:val="28"/>
          <w:szCs w:val="28"/>
        </w:rPr>
      </w:pPr>
      <w:r>
        <w:rPr>
          <w:sz w:val="28"/>
          <w:szCs w:val="28"/>
        </w:rPr>
        <w:t xml:space="preserve">- </w:t>
      </w:r>
      <w:r w:rsidRPr="004153D6">
        <w:rPr>
          <w:sz w:val="28"/>
          <w:szCs w:val="28"/>
        </w:rPr>
        <w:t>Căn cứ Quyết định số 2894/QĐ-UBND ngày 15 tháng 12 năm 2015</w:t>
      </w:r>
      <w:r>
        <w:rPr>
          <w:sz w:val="28"/>
          <w:szCs w:val="28"/>
        </w:rPr>
        <w:t xml:space="preserve"> của UBND tỉnh</w:t>
      </w:r>
      <w:r w:rsidRPr="004153D6">
        <w:rPr>
          <w:sz w:val="28"/>
          <w:szCs w:val="28"/>
        </w:rPr>
        <w:t xml:space="preserve"> về việc ban hành Kế hoạch thủ tục hành chính năm 2016, Ban Dân tộc</w:t>
      </w:r>
      <w:r>
        <w:rPr>
          <w:sz w:val="28"/>
          <w:szCs w:val="28"/>
        </w:rPr>
        <w:t xml:space="preserve"> đã</w:t>
      </w:r>
      <w:r w:rsidRPr="004153D6">
        <w:rPr>
          <w:sz w:val="28"/>
          <w:szCs w:val="28"/>
        </w:rPr>
        <w:t xml:space="preserve"> xây dựng Kế hoạch</w:t>
      </w:r>
      <w:r>
        <w:rPr>
          <w:sz w:val="28"/>
          <w:szCs w:val="28"/>
        </w:rPr>
        <w:t xml:space="preserve"> số 35/KH-BDT ngày 31/12/2015 về</w:t>
      </w:r>
      <w:r w:rsidRPr="004153D6">
        <w:rPr>
          <w:sz w:val="28"/>
          <w:szCs w:val="28"/>
        </w:rPr>
        <w:t xml:space="preserve"> </w:t>
      </w:r>
      <w:r>
        <w:rPr>
          <w:sz w:val="28"/>
          <w:szCs w:val="28"/>
        </w:rPr>
        <w:t>kiểm soát</w:t>
      </w:r>
      <w:r w:rsidRPr="004153D6">
        <w:rPr>
          <w:sz w:val="28"/>
          <w:szCs w:val="28"/>
        </w:rPr>
        <w:t xml:space="preserve"> thủ tục hành chính năm 2016</w:t>
      </w:r>
      <w:r>
        <w:rPr>
          <w:sz w:val="28"/>
          <w:szCs w:val="28"/>
        </w:rPr>
        <w:t>, trong đó phân công nhiệm vụ cụ thể cho các phòng chuyên môn để triển khai thực hiện.</w:t>
      </w:r>
    </w:p>
    <w:p w:rsidR="00E44AF0" w:rsidRDefault="00E44AF0" w:rsidP="00E44AF0">
      <w:pPr>
        <w:shd w:val="clear" w:color="auto" w:fill="FFFFFF"/>
        <w:spacing w:before="120" w:after="120" w:line="360" w:lineRule="exact"/>
        <w:ind w:firstLine="567"/>
        <w:jc w:val="both"/>
        <w:rPr>
          <w:sz w:val="28"/>
          <w:szCs w:val="28"/>
        </w:rPr>
      </w:pPr>
      <w:r>
        <w:rPr>
          <w:sz w:val="28"/>
          <w:szCs w:val="28"/>
        </w:rPr>
        <w:t xml:space="preserve">- Phổ biến, quán triệt các Thông tư, Quyết định hướng dẫn, chỉ đạo của Trung ương, của tỉnh về công tác kiểm soát TTHC đến toàn bộ cán bộ, công chức, viên chức và người lao động trong cơ quan: Thông tư số 05/2014/TT-BTP ngày 07/02/2014 và Thông tư số 07/2014/TT-BTP ngày 24/02/2014 của Bộ Tư pháp; </w:t>
      </w:r>
      <w:r w:rsidRPr="00E16C9C">
        <w:rPr>
          <w:rStyle w:val="Emphasis"/>
          <w:bCs/>
          <w:i w:val="0"/>
          <w:color w:val="000000"/>
          <w:sz w:val="28"/>
          <w:szCs w:val="28"/>
          <w:shd w:val="clear" w:color="auto" w:fill="FFFFFF"/>
        </w:rPr>
        <w:t>Quyết định số 2894/QĐ-UBND ngày 15/12/2015 của UBND tỉnh</w:t>
      </w:r>
      <w:r>
        <w:rPr>
          <w:rStyle w:val="Emphasis"/>
          <w:bCs/>
          <w:i w:val="0"/>
          <w:color w:val="000000"/>
          <w:sz w:val="28"/>
          <w:szCs w:val="28"/>
          <w:shd w:val="clear" w:color="auto" w:fill="FFFFFF"/>
        </w:rPr>
        <w:t>.</w:t>
      </w:r>
    </w:p>
    <w:p w:rsidR="00E44AF0" w:rsidRDefault="00E44AF0" w:rsidP="00E44AF0">
      <w:pPr>
        <w:shd w:val="clear" w:color="auto" w:fill="FFFFFF"/>
        <w:spacing w:before="120" w:after="120" w:line="360" w:lineRule="exact"/>
        <w:ind w:firstLine="567"/>
        <w:jc w:val="both"/>
        <w:rPr>
          <w:sz w:val="28"/>
          <w:szCs w:val="28"/>
        </w:rPr>
      </w:pPr>
      <w:r>
        <w:rPr>
          <w:sz w:val="28"/>
          <w:szCs w:val="28"/>
        </w:rPr>
        <w:t xml:space="preserve">- Ban đã cử 02 cán bộ, công chức (Phó trưởng Ban và Chánh Văn phòng) là đầu mối kiểm soát TTHC của Ban theo Quyết định 3085/QĐ-UBND ngày 29/12/2015 và Quyết định 1393/QĐ-UBND ngày 21/7/2015 của UBND tỉnh Thừa Thiên Huế. </w:t>
      </w:r>
    </w:p>
    <w:p w:rsidR="00E44AF0" w:rsidRDefault="00E44AF0" w:rsidP="00E44AF0">
      <w:pPr>
        <w:shd w:val="clear" w:color="auto" w:fill="FFFFFF"/>
        <w:spacing w:before="120" w:after="120" w:line="360" w:lineRule="exact"/>
        <w:ind w:firstLine="567"/>
        <w:jc w:val="both"/>
        <w:rPr>
          <w:b/>
          <w:sz w:val="28"/>
          <w:szCs w:val="28"/>
        </w:rPr>
      </w:pPr>
      <w:r>
        <w:rPr>
          <w:sz w:val="28"/>
          <w:szCs w:val="28"/>
        </w:rPr>
        <w:t>- Thực hiện tốt công tác báo cáo, thống kê định kỳ về kiểm soát TTHC theo quy định.</w:t>
      </w:r>
    </w:p>
    <w:p w:rsidR="00E44AF0" w:rsidRDefault="00E44AF0" w:rsidP="00E44AF0">
      <w:pPr>
        <w:shd w:val="clear" w:color="auto" w:fill="FFFFFF"/>
        <w:spacing w:before="120" w:after="120" w:line="360" w:lineRule="exact"/>
        <w:ind w:firstLine="567"/>
        <w:jc w:val="both"/>
        <w:rPr>
          <w:b/>
          <w:sz w:val="28"/>
          <w:szCs w:val="28"/>
        </w:rPr>
      </w:pPr>
      <w:r>
        <w:rPr>
          <w:b/>
          <w:sz w:val="28"/>
          <w:szCs w:val="28"/>
        </w:rPr>
        <w:t>2</w:t>
      </w:r>
      <w:r w:rsidRPr="00B04574">
        <w:rPr>
          <w:b/>
          <w:sz w:val="28"/>
          <w:szCs w:val="28"/>
        </w:rPr>
        <w:t xml:space="preserve">. </w:t>
      </w:r>
      <w:r>
        <w:rPr>
          <w:b/>
          <w:sz w:val="28"/>
          <w:szCs w:val="28"/>
        </w:rPr>
        <w:t xml:space="preserve">Thực hiện </w:t>
      </w:r>
      <w:r w:rsidRPr="00B04574">
        <w:rPr>
          <w:b/>
          <w:sz w:val="28"/>
          <w:szCs w:val="28"/>
        </w:rPr>
        <w:t>công bố, công khai, nhập dữ liệu TTHC</w:t>
      </w:r>
    </w:p>
    <w:p w:rsidR="00E44AF0" w:rsidRPr="00037CD7" w:rsidRDefault="00E44AF0" w:rsidP="00E44AF0">
      <w:pPr>
        <w:shd w:val="clear" w:color="auto" w:fill="FFFFFF"/>
        <w:spacing w:before="120" w:after="120" w:line="360" w:lineRule="exact"/>
        <w:ind w:firstLine="567"/>
        <w:jc w:val="both"/>
        <w:rPr>
          <w:b/>
          <w:sz w:val="28"/>
          <w:szCs w:val="28"/>
        </w:rPr>
      </w:pPr>
      <w:r>
        <w:rPr>
          <w:sz w:val="28"/>
          <w:szCs w:val="28"/>
        </w:rPr>
        <w:t xml:space="preserve">Sau khi UBND tỉnh Thừa Thiên Huế ban hành Quyết định 1343-QĐ/UBND, ngày 20/6/2016 </w:t>
      </w:r>
      <w:r w:rsidRPr="00465071">
        <w:rPr>
          <w:bCs/>
          <w:sz w:val="28"/>
          <w:szCs w:val="28"/>
        </w:rPr>
        <w:t>về việc công bố thủ tục hành chính được chuẩn hóa thuộc phạm vi quản lý nhà nước của Ban Dân tộc</w:t>
      </w:r>
      <w:r>
        <w:rPr>
          <w:bCs/>
          <w:sz w:val="28"/>
          <w:szCs w:val="28"/>
        </w:rPr>
        <w:t>, Ban đã tiến hành niêm yết công khai toàn bộ thủ tục tại vị trí bảng niêm yết, đăng tải bộ TTHC trên trang điện tử của Ban và cập nhật trên trang điện tử TTHC của tỉnh.</w:t>
      </w:r>
    </w:p>
    <w:p w:rsidR="00E44AF0" w:rsidRPr="00465071" w:rsidRDefault="00E44AF0" w:rsidP="00E44AF0">
      <w:pPr>
        <w:shd w:val="clear" w:color="auto" w:fill="FFFFFF"/>
        <w:spacing w:before="120" w:after="120" w:line="360" w:lineRule="exact"/>
        <w:ind w:firstLine="567"/>
        <w:jc w:val="both"/>
        <w:rPr>
          <w:b/>
          <w:sz w:val="28"/>
          <w:szCs w:val="28"/>
        </w:rPr>
      </w:pPr>
      <w:r>
        <w:rPr>
          <w:b/>
          <w:sz w:val="28"/>
          <w:szCs w:val="28"/>
        </w:rPr>
        <w:lastRenderedPageBreak/>
        <w:t>3. Công tác giải quyết TTHC</w:t>
      </w:r>
    </w:p>
    <w:p w:rsidR="00E44AF0" w:rsidRPr="00B04574" w:rsidRDefault="00E44AF0" w:rsidP="00E44AF0">
      <w:pPr>
        <w:shd w:val="clear" w:color="auto" w:fill="FFFFFF"/>
        <w:spacing w:before="120" w:after="120" w:line="360" w:lineRule="exact"/>
        <w:ind w:firstLine="567"/>
        <w:jc w:val="both"/>
        <w:rPr>
          <w:sz w:val="28"/>
          <w:szCs w:val="28"/>
        </w:rPr>
      </w:pPr>
      <w:r w:rsidRPr="00B04574">
        <w:rPr>
          <w:sz w:val="28"/>
          <w:szCs w:val="28"/>
        </w:rPr>
        <w:t>Đến thời kỳ báo cáo, Ban chưa nhận được hồ sơ về TTHC</w:t>
      </w:r>
      <w:r>
        <w:rPr>
          <w:sz w:val="28"/>
          <w:szCs w:val="28"/>
        </w:rPr>
        <w:t xml:space="preserve"> thuộc đơn vị giải quyết</w:t>
      </w:r>
      <w:r w:rsidRPr="00B04574">
        <w:rPr>
          <w:sz w:val="28"/>
          <w:szCs w:val="28"/>
        </w:rPr>
        <w:t>.</w:t>
      </w:r>
    </w:p>
    <w:p w:rsidR="00E44AF0" w:rsidRPr="00B04574" w:rsidRDefault="00E44AF0" w:rsidP="00E44AF0">
      <w:pPr>
        <w:shd w:val="clear" w:color="auto" w:fill="FFFFFF"/>
        <w:spacing w:before="120" w:after="120" w:line="360" w:lineRule="exact"/>
        <w:ind w:firstLine="567"/>
        <w:jc w:val="both"/>
        <w:rPr>
          <w:b/>
          <w:sz w:val="28"/>
          <w:szCs w:val="28"/>
        </w:rPr>
      </w:pPr>
      <w:r w:rsidRPr="00B04574">
        <w:rPr>
          <w:b/>
          <w:sz w:val="28"/>
          <w:szCs w:val="28"/>
        </w:rPr>
        <w:t>4</w:t>
      </w:r>
      <w:r>
        <w:rPr>
          <w:b/>
          <w:sz w:val="28"/>
          <w:szCs w:val="28"/>
        </w:rPr>
        <w:t>. T</w:t>
      </w:r>
      <w:r w:rsidRPr="00B04574">
        <w:rPr>
          <w:b/>
          <w:sz w:val="28"/>
          <w:szCs w:val="28"/>
        </w:rPr>
        <w:t>iếp nhận và xử lý phản ánh, kiến nghị</w:t>
      </w:r>
      <w:r>
        <w:rPr>
          <w:b/>
          <w:sz w:val="28"/>
          <w:szCs w:val="28"/>
        </w:rPr>
        <w:t xml:space="preserve"> của cá nhân, tổ chức về quy định hành chính</w:t>
      </w:r>
      <w:r w:rsidRPr="00B04574">
        <w:rPr>
          <w:b/>
          <w:sz w:val="28"/>
          <w:szCs w:val="28"/>
        </w:rPr>
        <w:t xml:space="preserve"> </w:t>
      </w:r>
    </w:p>
    <w:p w:rsidR="00E44AF0" w:rsidRPr="00B04574" w:rsidRDefault="00E44AF0" w:rsidP="00E44AF0">
      <w:pPr>
        <w:shd w:val="clear" w:color="auto" w:fill="FFFFFF"/>
        <w:spacing w:before="120" w:after="120" w:line="360" w:lineRule="exact"/>
        <w:ind w:firstLine="567"/>
        <w:jc w:val="both"/>
        <w:rPr>
          <w:sz w:val="28"/>
          <w:szCs w:val="28"/>
        </w:rPr>
      </w:pPr>
      <w:r w:rsidRPr="00B04574">
        <w:rPr>
          <w:sz w:val="28"/>
          <w:szCs w:val="28"/>
        </w:rPr>
        <w:t>Hiện nay, Ban chưa nhận được phản ánh, kiến nghị của tổ chức, cá nhân về quy định</w:t>
      </w:r>
      <w:r>
        <w:rPr>
          <w:sz w:val="28"/>
          <w:szCs w:val="28"/>
        </w:rPr>
        <w:t xml:space="preserve"> hành chính của Ban</w:t>
      </w:r>
      <w:r w:rsidRPr="00B04574">
        <w:rPr>
          <w:sz w:val="28"/>
          <w:szCs w:val="28"/>
        </w:rPr>
        <w:t>.</w:t>
      </w:r>
    </w:p>
    <w:p w:rsidR="00E44AF0" w:rsidRDefault="00E44AF0" w:rsidP="00E44AF0">
      <w:pPr>
        <w:shd w:val="clear" w:color="auto" w:fill="FFFFFF"/>
        <w:spacing w:before="120" w:after="120" w:line="360" w:lineRule="exact"/>
        <w:ind w:firstLine="567"/>
        <w:jc w:val="both"/>
        <w:rPr>
          <w:b/>
          <w:sz w:val="28"/>
          <w:szCs w:val="28"/>
        </w:rPr>
      </w:pPr>
      <w:r w:rsidRPr="00B04574">
        <w:rPr>
          <w:b/>
          <w:sz w:val="28"/>
          <w:szCs w:val="28"/>
        </w:rPr>
        <w:t>5</w:t>
      </w:r>
      <w:r>
        <w:rPr>
          <w:b/>
          <w:sz w:val="28"/>
          <w:szCs w:val="28"/>
        </w:rPr>
        <w:t>. C</w:t>
      </w:r>
      <w:r w:rsidRPr="00B04574">
        <w:rPr>
          <w:b/>
          <w:sz w:val="28"/>
          <w:szCs w:val="28"/>
        </w:rPr>
        <w:t xml:space="preserve">ông tác truyền thông </w:t>
      </w:r>
      <w:r>
        <w:rPr>
          <w:b/>
          <w:sz w:val="28"/>
          <w:szCs w:val="28"/>
        </w:rPr>
        <w:t>về hoạt động KSTTHC và việc thực hiện chế độ thông tin, báo cáo về tình hình, kết quả thực hiện kiểm soát TTHC</w:t>
      </w:r>
    </w:p>
    <w:p w:rsidR="00E0428E" w:rsidRDefault="007F3269" w:rsidP="00E44AF0">
      <w:pPr>
        <w:shd w:val="clear" w:color="auto" w:fill="FFFFFF"/>
        <w:spacing w:before="120" w:after="120" w:line="360" w:lineRule="exact"/>
        <w:ind w:firstLine="567"/>
        <w:jc w:val="both"/>
        <w:rPr>
          <w:sz w:val="28"/>
          <w:szCs w:val="28"/>
          <w:shd w:val="clear" w:color="auto" w:fill="FFFFFF"/>
        </w:rPr>
      </w:pPr>
      <w:r w:rsidRPr="00E0428E">
        <w:rPr>
          <w:sz w:val="28"/>
          <w:szCs w:val="28"/>
        </w:rPr>
        <w:t xml:space="preserve">- </w:t>
      </w:r>
      <w:r w:rsidRPr="00E0428E">
        <w:rPr>
          <w:sz w:val="28"/>
          <w:szCs w:val="28"/>
          <w:shd w:val="clear" w:color="auto" w:fill="FFFFFF"/>
        </w:rPr>
        <w:t>Công tác truyền thông về hoạt động kiểm soát TTHC</w:t>
      </w:r>
      <w:r w:rsidR="00E0428E" w:rsidRPr="00E0428E">
        <w:rPr>
          <w:sz w:val="28"/>
          <w:szCs w:val="28"/>
          <w:shd w:val="clear" w:color="auto" w:fill="FFFFFF"/>
        </w:rPr>
        <w:t xml:space="preserve"> đã được thực hiện bằng nhiều hình thức như thông tin, tuyên truyền</w:t>
      </w:r>
      <w:r w:rsidR="00E0428E" w:rsidRPr="00E0428E">
        <w:rPr>
          <w:sz w:val="28"/>
          <w:szCs w:val="28"/>
        </w:rPr>
        <w:t xml:space="preserve"> ở bảng niêm yết cơ quan, trên cổng thông tin điện tử</w:t>
      </w:r>
      <w:r w:rsidR="00E0428E">
        <w:rPr>
          <w:sz w:val="28"/>
          <w:szCs w:val="28"/>
        </w:rPr>
        <w:t xml:space="preserve"> của Ban</w:t>
      </w:r>
      <w:r w:rsidR="00E0428E" w:rsidRPr="00E0428E">
        <w:rPr>
          <w:sz w:val="28"/>
          <w:szCs w:val="28"/>
        </w:rPr>
        <w:t xml:space="preserve">; </w:t>
      </w:r>
      <w:r w:rsidR="00E0428E" w:rsidRPr="00E0428E">
        <w:rPr>
          <w:sz w:val="28"/>
          <w:szCs w:val="28"/>
          <w:shd w:val="clear" w:color="auto" w:fill="FFFFFF"/>
        </w:rPr>
        <w:t xml:space="preserve">lồng ghép thông tin thông qua các lớp tập huấn tuyên truyền, phổ biến, giáo dục về các chủ trương, chính sách của Đảng và pháp luật của </w:t>
      </w:r>
      <w:r w:rsidR="00E0428E">
        <w:rPr>
          <w:sz w:val="28"/>
          <w:szCs w:val="28"/>
          <w:shd w:val="clear" w:color="auto" w:fill="FFFFFF"/>
        </w:rPr>
        <w:t>N</w:t>
      </w:r>
      <w:r w:rsidR="00E0428E" w:rsidRPr="00E0428E">
        <w:rPr>
          <w:sz w:val="28"/>
          <w:szCs w:val="28"/>
          <w:shd w:val="clear" w:color="auto" w:fill="FFFFFF"/>
        </w:rPr>
        <w:t>hà nước.</w:t>
      </w:r>
    </w:p>
    <w:p w:rsidR="00E0428E" w:rsidRPr="00E0428E" w:rsidRDefault="00E0428E" w:rsidP="00E44AF0">
      <w:pPr>
        <w:shd w:val="clear" w:color="auto" w:fill="FFFFFF"/>
        <w:spacing w:before="120" w:after="120" w:line="360" w:lineRule="exact"/>
        <w:ind w:firstLine="567"/>
        <w:jc w:val="both"/>
        <w:rPr>
          <w:sz w:val="28"/>
          <w:szCs w:val="28"/>
          <w:shd w:val="clear" w:color="auto" w:fill="FFFFFF"/>
        </w:rPr>
      </w:pPr>
      <w:r>
        <w:rPr>
          <w:sz w:val="28"/>
          <w:szCs w:val="28"/>
          <w:shd w:val="clear" w:color="auto" w:fill="FFFFFF"/>
        </w:rPr>
        <w:t>- Ban đã thực hiện đầy đủ và kịp thời về chế độ thông tin, báo cáo về tình hình, kết quả thực hiện kiểm soát TTHC.</w:t>
      </w:r>
    </w:p>
    <w:p w:rsidR="00E44AF0" w:rsidRPr="00B57185" w:rsidRDefault="007F3269" w:rsidP="00E44AF0">
      <w:pPr>
        <w:shd w:val="clear" w:color="auto" w:fill="FFFFFF"/>
        <w:spacing w:before="120" w:after="120" w:line="360" w:lineRule="exact"/>
        <w:ind w:firstLine="567"/>
        <w:jc w:val="both"/>
        <w:rPr>
          <w:b/>
          <w:sz w:val="28"/>
          <w:szCs w:val="28"/>
        </w:rPr>
      </w:pPr>
      <w:r w:rsidRPr="00B04574">
        <w:rPr>
          <w:sz w:val="28"/>
          <w:szCs w:val="28"/>
        </w:rPr>
        <w:t xml:space="preserve"> </w:t>
      </w:r>
      <w:r w:rsidR="00E44AF0" w:rsidRPr="00B57185">
        <w:rPr>
          <w:b/>
          <w:sz w:val="28"/>
          <w:szCs w:val="28"/>
        </w:rPr>
        <w:t>6. Thực hiện rà soát, đánh giá TTHC</w:t>
      </w:r>
    </w:p>
    <w:p w:rsidR="00E44AF0" w:rsidRDefault="00E44AF0" w:rsidP="00E44AF0">
      <w:pPr>
        <w:shd w:val="clear" w:color="auto" w:fill="FFFFFF"/>
        <w:spacing w:before="120" w:after="120" w:line="360" w:lineRule="exact"/>
        <w:ind w:firstLine="567"/>
        <w:jc w:val="both"/>
        <w:rPr>
          <w:sz w:val="28"/>
          <w:szCs w:val="28"/>
        </w:rPr>
      </w:pPr>
      <w:r>
        <w:rPr>
          <w:sz w:val="28"/>
          <w:szCs w:val="28"/>
        </w:rPr>
        <w:t>Lãnh đạo Ban chỉ đạo Văn phòng Ban thường xuyên theo dõi, đôn đốc các phòng chuyên môn có TTHC tiến hành rà soát TTHC thuộc lĩnh vực quản lý, tham mưu cho Lãnh đạo Ban tham mưu trong việc đề nghị sửa đổi, bổ sung, bãi bỏ TTHC thuộc thẩm quyền giải quyết của Ban.</w:t>
      </w:r>
    </w:p>
    <w:p w:rsidR="00DD2432" w:rsidRDefault="00DD2432" w:rsidP="00DD2432">
      <w:pPr>
        <w:spacing w:before="120" w:after="120" w:line="360" w:lineRule="exact"/>
        <w:ind w:firstLine="567"/>
        <w:jc w:val="both"/>
        <w:rPr>
          <w:b/>
          <w:sz w:val="28"/>
          <w:szCs w:val="28"/>
        </w:rPr>
      </w:pPr>
      <w:r>
        <w:rPr>
          <w:b/>
          <w:sz w:val="28"/>
          <w:szCs w:val="28"/>
        </w:rPr>
        <w:t>7. Tham gia ý kiến và thẩm định đối với quy định TTHC trong dự án, dự thảo văn bản QPPL</w:t>
      </w:r>
    </w:p>
    <w:p w:rsidR="00DD2432" w:rsidRPr="00A4396B" w:rsidRDefault="00E021BF" w:rsidP="00A4396B">
      <w:pPr>
        <w:spacing w:before="120" w:after="120" w:line="360" w:lineRule="exact"/>
        <w:ind w:firstLine="567"/>
        <w:jc w:val="both"/>
        <w:rPr>
          <w:color w:val="000000"/>
          <w:sz w:val="28"/>
          <w:szCs w:val="28"/>
          <w:shd w:val="clear" w:color="auto" w:fill="FFFFFF"/>
        </w:rPr>
      </w:pPr>
      <w:r w:rsidRPr="00A4396B">
        <w:rPr>
          <w:sz w:val="28"/>
          <w:szCs w:val="28"/>
        </w:rPr>
        <w:t>Trong năm</w:t>
      </w:r>
      <w:r w:rsidR="00DD2432" w:rsidRPr="00A4396B">
        <w:rPr>
          <w:sz w:val="28"/>
          <w:szCs w:val="28"/>
        </w:rPr>
        <w:t xml:space="preserve">, Ban đã tham gia ý kiến đối với </w:t>
      </w:r>
      <w:r w:rsidR="00A4396B" w:rsidRPr="00A4396B">
        <w:rPr>
          <w:sz w:val="28"/>
          <w:szCs w:val="28"/>
        </w:rPr>
        <w:t>1</w:t>
      </w:r>
      <w:r w:rsidR="001B77E3">
        <w:rPr>
          <w:sz w:val="28"/>
          <w:szCs w:val="28"/>
        </w:rPr>
        <w:t>2</w:t>
      </w:r>
      <w:r w:rsidR="00DD2432" w:rsidRPr="00A4396B">
        <w:rPr>
          <w:sz w:val="28"/>
          <w:szCs w:val="28"/>
        </w:rPr>
        <w:t xml:space="preserve"> dự thảo văn bản quy phạm pháp luật, gồm 0</w:t>
      </w:r>
      <w:r w:rsidR="00A4396B" w:rsidRPr="00A4396B">
        <w:rPr>
          <w:sz w:val="28"/>
          <w:szCs w:val="28"/>
        </w:rPr>
        <w:t>4</w:t>
      </w:r>
      <w:r w:rsidR="00DD2432" w:rsidRPr="00A4396B">
        <w:rPr>
          <w:sz w:val="28"/>
          <w:szCs w:val="28"/>
        </w:rPr>
        <w:t xml:space="preserve"> dự thảo quy chế, 01 hướng dẫn, 0</w:t>
      </w:r>
      <w:r w:rsidR="00A4396B" w:rsidRPr="00A4396B">
        <w:rPr>
          <w:sz w:val="28"/>
          <w:szCs w:val="28"/>
        </w:rPr>
        <w:t>2</w:t>
      </w:r>
      <w:r w:rsidR="00DD2432" w:rsidRPr="00A4396B">
        <w:rPr>
          <w:sz w:val="28"/>
          <w:szCs w:val="28"/>
        </w:rPr>
        <w:t xml:space="preserve"> nghị định</w:t>
      </w:r>
      <w:r w:rsidR="00A4396B" w:rsidRPr="00A4396B">
        <w:rPr>
          <w:sz w:val="28"/>
          <w:szCs w:val="28"/>
        </w:rPr>
        <w:t>, 0</w:t>
      </w:r>
      <w:r w:rsidR="001B77E3">
        <w:rPr>
          <w:sz w:val="28"/>
          <w:szCs w:val="28"/>
        </w:rPr>
        <w:t>2</w:t>
      </w:r>
      <w:r w:rsidR="00A4396B" w:rsidRPr="00A4396B">
        <w:rPr>
          <w:sz w:val="28"/>
          <w:szCs w:val="28"/>
        </w:rPr>
        <w:t xml:space="preserve"> quy định</w:t>
      </w:r>
      <w:r w:rsidR="00DD2432" w:rsidRPr="00A4396B">
        <w:rPr>
          <w:sz w:val="28"/>
          <w:szCs w:val="28"/>
        </w:rPr>
        <w:t xml:space="preserve"> và 0</w:t>
      </w:r>
      <w:r w:rsidR="00A4396B" w:rsidRPr="00A4396B">
        <w:rPr>
          <w:sz w:val="28"/>
          <w:szCs w:val="28"/>
        </w:rPr>
        <w:t>3</w:t>
      </w:r>
      <w:r w:rsidR="00DD2432" w:rsidRPr="00A4396B">
        <w:rPr>
          <w:sz w:val="28"/>
          <w:szCs w:val="28"/>
        </w:rPr>
        <w:t xml:space="preserve"> </w:t>
      </w:r>
      <w:r w:rsidR="009E14A8">
        <w:rPr>
          <w:sz w:val="28"/>
          <w:szCs w:val="28"/>
        </w:rPr>
        <w:t>T</w:t>
      </w:r>
      <w:r w:rsidR="00DD2432" w:rsidRPr="00A4396B">
        <w:rPr>
          <w:sz w:val="28"/>
          <w:szCs w:val="28"/>
        </w:rPr>
        <w:t xml:space="preserve">hông tư Hướng dẫn, cụ thể: </w:t>
      </w:r>
      <w:r w:rsidR="000930A2" w:rsidRPr="00A4396B">
        <w:rPr>
          <w:color w:val="000000"/>
          <w:sz w:val="28"/>
          <w:szCs w:val="28"/>
        </w:rPr>
        <w:t xml:space="preserve">dự thảo Quy chế theo dõi, đôn đốc, kiểm tra việc thực hiện nhiệm vụ do UBND tỉnh, Chủ tịch UBND tỉnh giao; dự thảo Quy chế làm việc của UBND tỉnh nhiệm kỳ 2016-2021; </w:t>
      </w:r>
      <w:r w:rsidR="00DD2432" w:rsidRPr="00A4396B">
        <w:rPr>
          <w:color w:val="000000"/>
          <w:sz w:val="28"/>
          <w:szCs w:val="28"/>
        </w:rPr>
        <w:t xml:space="preserve">dự thảo Quy chế về trách nhiệm và quan hệ phối hợp hoạt động giữa các cơ quan quản lý Nhà nước trong công tác đấu tranh phòng, chống buôn lậu, gian lận thương mại và hàng giả tỉnh Thừa Thiên Huế; </w:t>
      </w:r>
      <w:r w:rsidR="00A4396B" w:rsidRPr="00A4396B">
        <w:rPr>
          <w:color w:val="000000"/>
          <w:sz w:val="28"/>
          <w:szCs w:val="28"/>
        </w:rPr>
        <w:t xml:space="preserve">dự thảo Quy chế quản lý hoạt động thông tin cơ sở; </w:t>
      </w:r>
      <w:r w:rsidR="00DD2432" w:rsidRPr="00A4396B">
        <w:rPr>
          <w:color w:val="000000"/>
          <w:sz w:val="28"/>
          <w:szCs w:val="28"/>
        </w:rPr>
        <w:t>dự thảo Hướng dẫn của Ban Thi đua – Khen thưởng Trung ương về chia cụm, khối thi đua; dự thảo (lần 2) Nghị định quy định chi tiết thi hành một số điều của Luật thi đua, khen thưởng</w:t>
      </w:r>
      <w:r w:rsidR="00A4396B" w:rsidRPr="00A4396B">
        <w:rPr>
          <w:color w:val="000000"/>
          <w:sz w:val="28"/>
          <w:szCs w:val="28"/>
        </w:rPr>
        <w:t xml:space="preserve">; </w:t>
      </w:r>
      <w:r w:rsidR="00A4396B" w:rsidRPr="00A4396B">
        <w:rPr>
          <w:color w:val="000000"/>
          <w:sz w:val="28"/>
          <w:szCs w:val="28"/>
          <w:shd w:val="clear" w:color="auto" w:fill="FFFFFF"/>
        </w:rPr>
        <w:t>dự thảo</w:t>
      </w:r>
      <w:r w:rsidR="00A4396B" w:rsidRPr="00A4396B">
        <w:rPr>
          <w:sz w:val="28"/>
          <w:szCs w:val="28"/>
        </w:rPr>
        <w:t xml:space="preserve"> nghị định </w:t>
      </w:r>
      <w:r w:rsidR="009E14A8">
        <w:rPr>
          <w:sz w:val="28"/>
          <w:szCs w:val="28"/>
        </w:rPr>
        <w:t>v</w:t>
      </w:r>
      <w:r w:rsidR="00A4396B" w:rsidRPr="00A4396B">
        <w:rPr>
          <w:sz w:val="28"/>
          <w:szCs w:val="28"/>
        </w:rPr>
        <w:t xml:space="preserve">ề thực hiện các quyền và trách nhiệm của cơ quan đại diện chủ sở hữu nhà nước; </w:t>
      </w:r>
      <w:r w:rsidR="00A4396B" w:rsidRPr="00A4396B">
        <w:rPr>
          <w:color w:val="000000"/>
          <w:sz w:val="28"/>
          <w:szCs w:val="28"/>
          <w:shd w:val="clear" w:color="auto" w:fill="FFFFFF"/>
        </w:rPr>
        <w:t xml:space="preserve">dự thảo Quy định Hoạt động quản lý, cung cấp dịch vụ công trực tuyến tỉnh Thừa Thiên Huế; </w:t>
      </w:r>
      <w:r w:rsidR="001B77E3" w:rsidRPr="001B77E3">
        <w:rPr>
          <w:spacing w:val="-2"/>
          <w:sz w:val="28"/>
          <w:szCs w:val="28"/>
          <w:lang w:val="sv-SE"/>
        </w:rPr>
        <w:t>dự thảo quy định về việc xin lỗi những sai sót trong giải quyết TTHC trên địa bàn tỉnh;</w:t>
      </w:r>
      <w:r w:rsidR="001B77E3">
        <w:rPr>
          <w:color w:val="000000"/>
          <w:sz w:val="28"/>
          <w:szCs w:val="28"/>
          <w:shd w:val="clear" w:color="auto" w:fill="FFFFFF"/>
        </w:rPr>
        <w:t xml:space="preserve"> </w:t>
      </w:r>
      <w:r w:rsidR="00A4396B" w:rsidRPr="00A4396B">
        <w:rPr>
          <w:color w:val="000000"/>
          <w:sz w:val="28"/>
          <w:szCs w:val="28"/>
          <w:shd w:val="clear" w:color="auto" w:fill="FFFFFF"/>
        </w:rPr>
        <w:t xml:space="preserve">dự thảo Thông tư </w:t>
      </w:r>
      <w:r w:rsidR="00A4396B" w:rsidRPr="00A4396B">
        <w:rPr>
          <w:color w:val="000000"/>
          <w:sz w:val="28"/>
          <w:szCs w:val="28"/>
          <w:shd w:val="clear" w:color="auto" w:fill="FFFFFF"/>
        </w:rPr>
        <w:lastRenderedPageBreak/>
        <w:t>Hướng dẫn thực hiện Chương trình 135 thuộc Chương trình mục tiêu quốc gia giảm nghèo bền vững giai đoạn 2016 – 2020; dự thảo Thông tư hướng dẫn tặng thưởng Huân chương Hữu nghị, Huy chương h</w:t>
      </w:r>
      <w:r w:rsidR="009E14A8">
        <w:rPr>
          <w:color w:val="000000"/>
          <w:sz w:val="28"/>
          <w:szCs w:val="28"/>
          <w:shd w:val="clear" w:color="auto" w:fill="FFFFFF"/>
        </w:rPr>
        <w:t>ữu</w:t>
      </w:r>
      <w:r w:rsidR="00A4396B" w:rsidRPr="00A4396B">
        <w:rPr>
          <w:color w:val="000000"/>
          <w:sz w:val="28"/>
          <w:szCs w:val="28"/>
          <w:shd w:val="clear" w:color="auto" w:fill="FFFFFF"/>
        </w:rPr>
        <w:t xml:space="preserve"> nghị cho cá nhân và tổ chức nước ngoài; </w:t>
      </w:r>
      <w:r w:rsidR="00A4396B" w:rsidRPr="00A4396B">
        <w:rPr>
          <w:color w:val="000000"/>
          <w:sz w:val="28"/>
          <w:szCs w:val="28"/>
          <w:shd w:val="clear" w:color="auto" w:fill="F1F4F6"/>
        </w:rPr>
        <w:t>dự thảo Thông tư hướng dẫn thực hiện Quyết định số 162/QĐ-TTg của Thủ tướng Chính phủ</w:t>
      </w:r>
      <w:r w:rsidR="00DD2432" w:rsidRPr="00A4396B">
        <w:rPr>
          <w:color w:val="000000"/>
          <w:sz w:val="28"/>
          <w:szCs w:val="28"/>
        </w:rPr>
        <w:t>. Trong quá trình nghiên cứu, tham gia</w:t>
      </w:r>
      <w:r w:rsidR="00DD2432" w:rsidRPr="00A4396B">
        <w:rPr>
          <w:color w:val="000000"/>
          <w:sz w:val="28"/>
          <w:szCs w:val="28"/>
          <w:shd w:val="clear" w:color="auto" w:fill="FFFFFF"/>
        </w:rPr>
        <w:t xml:space="preserve"> ý kiến đối với các văn bản trên, Ban nhận thấy các văn bản trên được dự thảo chi tiết, đầy đủ nội dung, tuân thủ Luật Ban hành văn bản Quy phạm pháp luật hiện hành và đáp ứng được yêu cầu trong tình hình phát triển kinh tế - xã hội hiện nay.</w:t>
      </w:r>
    </w:p>
    <w:p w:rsidR="00E44AF0" w:rsidRPr="00B04574" w:rsidRDefault="00E44AF0" w:rsidP="00E44AF0">
      <w:pPr>
        <w:spacing w:before="120" w:after="120" w:line="360" w:lineRule="exact"/>
        <w:ind w:firstLine="567"/>
        <w:jc w:val="both"/>
        <w:rPr>
          <w:b/>
          <w:sz w:val="28"/>
          <w:szCs w:val="28"/>
        </w:rPr>
      </w:pPr>
      <w:r w:rsidRPr="00B04574">
        <w:rPr>
          <w:b/>
          <w:sz w:val="28"/>
          <w:szCs w:val="28"/>
        </w:rPr>
        <w:t>II. Đánh giá chung</w:t>
      </w:r>
    </w:p>
    <w:p w:rsidR="00E44AF0" w:rsidRPr="00B04574" w:rsidRDefault="00E44AF0" w:rsidP="00E44AF0">
      <w:pPr>
        <w:shd w:val="clear" w:color="auto" w:fill="FFFFFF"/>
        <w:spacing w:before="120" w:after="120" w:line="360" w:lineRule="exact"/>
        <w:ind w:firstLine="567"/>
        <w:jc w:val="both"/>
        <w:rPr>
          <w:sz w:val="28"/>
          <w:szCs w:val="28"/>
        </w:rPr>
      </w:pPr>
      <w:r w:rsidRPr="00B04574">
        <w:rPr>
          <w:sz w:val="28"/>
          <w:szCs w:val="28"/>
        </w:rPr>
        <w:t>- Công tác kiểm soát TTHC trên các lĩnh vực thuộc thẩm quyền quản lý của cơ quan cơ bản được thực hiện đúng theo quy định, chưa phát hiện sai sót, quy trình không đúng theo quy định hiện hành.</w:t>
      </w:r>
    </w:p>
    <w:p w:rsidR="00E44AF0" w:rsidRPr="00B04574" w:rsidRDefault="00E44AF0" w:rsidP="00E44AF0">
      <w:pPr>
        <w:shd w:val="clear" w:color="auto" w:fill="FFFFFF"/>
        <w:spacing w:before="120" w:after="120" w:line="360" w:lineRule="exact"/>
        <w:ind w:firstLine="567"/>
        <w:jc w:val="both"/>
        <w:rPr>
          <w:sz w:val="28"/>
          <w:szCs w:val="28"/>
        </w:rPr>
      </w:pPr>
      <w:r w:rsidRPr="00B04574">
        <w:rPr>
          <w:sz w:val="28"/>
          <w:szCs w:val="28"/>
        </w:rPr>
        <w:t xml:space="preserve">- Mức độ hoàn thành công tác kiểm soát TTHC của cơ quan cơ bản </w:t>
      </w:r>
      <w:r>
        <w:rPr>
          <w:sz w:val="28"/>
          <w:szCs w:val="28"/>
        </w:rPr>
        <w:t>đảm bảo.</w:t>
      </w:r>
    </w:p>
    <w:p w:rsidR="00E44AF0" w:rsidRPr="00B04574" w:rsidRDefault="00E44AF0" w:rsidP="00E44AF0">
      <w:pPr>
        <w:spacing w:before="120" w:after="120" w:line="360" w:lineRule="exact"/>
        <w:ind w:firstLine="567"/>
        <w:jc w:val="both"/>
        <w:rPr>
          <w:sz w:val="28"/>
          <w:szCs w:val="28"/>
        </w:rPr>
      </w:pPr>
      <w:r w:rsidRPr="00B04574">
        <w:rPr>
          <w:sz w:val="28"/>
          <w:szCs w:val="28"/>
        </w:rPr>
        <w:t xml:space="preserve">- Khó khăn, vướng mắc: </w:t>
      </w:r>
    </w:p>
    <w:p w:rsidR="00E44AF0" w:rsidRPr="00B04574" w:rsidRDefault="00E44AF0" w:rsidP="00E44AF0">
      <w:pPr>
        <w:spacing w:before="120" w:after="120" w:line="360" w:lineRule="exact"/>
        <w:ind w:firstLine="567"/>
        <w:jc w:val="both"/>
        <w:rPr>
          <w:sz w:val="28"/>
          <w:szCs w:val="28"/>
        </w:rPr>
      </w:pPr>
      <w:r w:rsidRPr="00B04574">
        <w:rPr>
          <w:sz w:val="28"/>
          <w:szCs w:val="28"/>
        </w:rPr>
        <w:t>+ Công tác kiểm tra việc kiểm soát TTHC đôi khi chưa được thực hiện thường xuyên;</w:t>
      </w:r>
    </w:p>
    <w:p w:rsidR="00E44AF0" w:rsidRPr="00B04574" w:rsidRDefault="00E44AF0" w:rsidP="00E44AF0">
      <w:pPr>
        <w:spacing w:before="120" w:after="120" w:line="360" w:lineRule="exact"/>
        <w:ind w:firstLine="567"/>
        <w:jc w:val="both"/>
        <w:rPr>
          <w:sz w:val="28"/>
          <w:szCs w:val="28"/>
        </w:rPr>
      </w:pPr>
      <w:r w:rsidRPr="00B04574">
        <w:rPr>
          <w:sz w:val="28"/>
          <w:szCs w:val="28"/>
        </w:rPr>
        <w:t xml:space="preserve">+ Công tác phối hợp giữa các phòng, bộ phận trong Ban và các đơn vị địa phương </w:t>
      </w:r>
      <w:r>
        <w:rPr>
          <w:sz w:val="28"/>
          <w:szCs w:val="28"/>
        </w:rPr>
        <w:t>có lúc có nơi ch</w:t>
      </w:r>
      <w:r w:rsidRPr="00B04574">
        <w:rPr>
          <w:sz w:val="28"/>
          <w:szCs w:val="28"/>
        </w:rPr>
        <w:t>ưa kịp thời</w:t>
      </w:r>
      <w:r>
        <w:rPr>
          <w:sz w:val="28"/>
          <w:szCs w:val="28"/>
        </w:rPr>
        <w:t>.</w:t>
      </w:r>
    </w:p>
    <w:p w:rsidR="00E44AF0" w:rsidRDefault="00E44AF0" w:rsidP="00E44AF0">
      <w:pPr>
        <w:spacing w:before="120" w:after="120" w:line="360" w:lineRule="exact"/>
        <w:ind w:firstLine="567"/>
        <w:jc w:val="both"/>
        <w:rPr>
          <w:sz w:val="28"/>
          <w:szCs w:val="28"/>
        </w:rPr>
      </w:pPr>
      <w:r w:rsidRPr="00B04574">
        <w:rPr>
          <w:sz w:val="28"/>
          <w:szCs w:val="28"/>
        </w:rPr>
        <w:t>+ Các TTHC chủ yếu thực hiện ở vùng sâu, vùng xa, vùng đồng bào dân tộc thiểu số, nên có lúc, có nơi kiến thức của người dân, cán bộ cấp cơ sở chưa phù hợp nên cũng gặp một vài khó khăn trong quá trình thực hiện.</w:t>
      </w:r>
    </w:p>
    <w:p w:rsidR="00E44AF0" w:rsidRDefault="00E44AF0" w:rsidP="00E44AF0">
      <w:pPr>
        <w:spacing w:before="120" w:after="120" w:line="360" w:lineRule="exact"/>
        <w:ind w:firstLine="567"/>
        <w:jc w:val="both"/>
        <w:rPr>
          <w:sz w:val="28"/>
          <w:szCs w:val="28"/>
        </w:rPr>
      </w:pPr>
      <w:r>
        <w:rPr>
          <w:sz w:val="28"/>
          <w:szCs w:val="28"/>
        </w:rPr>
        <w:t>+ Đa số chính sách đối với đồng bào dân tộc được thực hiện quy trình từ thôn, bản đến xã, huyện và tỉnh. Do đó khó khăn về thời gian đã được ban hành khó đảm bảo. Đồng thời đa số các TTHC chỉ tổ chức ở cấp huyện, xã, nên Ban Dân tộc khó khăn trong việc tham mưu UBND tỉnh những nội dung theo nhiệm vụ đã được phân công.</w:t>
      </w:r>
    </w:p>
    <w:p w:rsidR="00E44AF0" w:rsidRPr="00B04574" w:rsidRDefault="00E44AF0" w:rsidP="00E44AF0">
      <w:pPr>
        <w:spacing w:before="120" w:after="120" w:line="360" w:lineRule="exact"/>
        <w:ind w:firstLine="567"/>
        <w:jc w:val="both"/>
        <w:rPr>
          <w:sz w:val="28"/>
          <w:szCs w:val="28"/>
        </w:rPr>
      </w:pPr>
      <w:r>
        <w:rPr>
          <w:sz w:val="28"/>
          <w:szCs w:val="28"/>
        </w:rPr>
        <w:t>+ Các chính sách dân tộc thiểu số điều mang nội dung hỗ trợ theo giai đoạn, do đó các thủ tục cũng thường xuyên điều chỉnh, thay đổi.</w:t>
      </w:r>
    </w:p>
    <w:p w:rsidR="00103756" w:rsidRPr="00B04574" w:rsidRDefault="00103756" w:rsidP="00103756">
      <w:pPr>
        <w:spacing w:before="120" w:after="120" w:line="340" w:lineRule="exact"/>
        <w:ind w:firstLine="567"/>
        <w:jc w:val="both"/>
        <w:rPr>
          <w:b/>
          <w:sz w:val="28"/>
          <w:szCs w:val="28"/>
        </w:rPr>
      </w:pPr>
      <w:r w:rsidRPr="00B04574">
        <w:rPr>
          <w:b/>
          <w:sz w:val="28"/>
          <w:szCs w:val="28"/>
        </w:rPr>
        <w:t>III. Nhiệm vụ trọng tâm năm</w:t>
      </w:r>
      <w:r>
        <w:rPr>
          <w:b/>
          <w:sz w:val="28"/>
          <w:szCs w:val="28"/>
        </w:rPr>
        <w:t xml:space="preserve"> 2017</w:t>
      </w:r>
    </w:p>
    <w:p w:rsidR="00103756" w:rsidRDefault="00103756" w:rsidP="00103756">
      <w:pPr>
        <w:spacing w:before="120" w:after="120" w:line="340" w:lineRule="exact"/>
        <w:ind w:firstLine="567"/>
        <w:jc w:val="both"/>
        <w:rPr>
          <w:sz w:val="28"/>
          <w:szCs w:val="28"/>
        </w:rPr>
      </w:pPr>
      <w:r>
        <w:rPr>
          <w:sz w:val="28"/>
          <w:szCs w:val="28"/>
        </w:rPr>
        <w:t>- Ban hành kế hoạch kiểm soát</w:t>
      </w:r>
      <w:r w:rsidRPr="004153D6">
        <w:rPr>
          <w:sz w:val="28"/>
          <w:szCs w:val="28"/>
        </w:rPr>
        <w:t xml:space="preserve"> thủ tục hành chính năm</w:t>
      </w:r>
      <w:r>
        <w:rPr>
          <w:sz w:val="28"/>
          <w:szCs w:val="28"/>
        </w:rPr>
        <w:t xml:space="preserve"> 2017 về phân công nhiệm vụ cụ thể cho các phòng chuyên môn của Ban để triển khai thực hiện.</w:t>
      </w:r>
    </w:p>
    <w:p w:rsidR="00103756" w:rsidRPr="00B04574" w:rsidRDefault="00103756" w:rsidP="00103756">
      <w:pPr>
        <w:spacing w:before="120" w:after="120" w:line="340" w:lineRule="exact"/>
        <w:ind w:firstLine="567"/>
        <w:jc w:val="both"/>
        <w:rPr>
          <w:sz w:val="28"/>
          <w:szCs w:val="28"/>
        </w:rPr>
      </w:pPr>
      <w:r w:rsidRPr="00103756">
        <w:rPr>
          <w:sz w:val="28"/>
          <w:szCs w:val="28"/>
        </w:rPr>
        <w:t xml:space="preserve">- </w:t>
      </w:r>
      <w:r w:rsidRPr="00B04574">
        <w:rPr>
          <w:sz w:val="28"/>
          <w:szCs w:val="28"/>
        </w:rPr>
        <w:t xml:space="preserve">Tổ chức tuyên truyền, </w:t>
      </w:r>
      <w:r w:rsidR="001C683B">
        <w:rPr>
          <w:sz w:val="28"/>
          <w:szCs w:val="28"/>
        </w:rPr>
        <w:t xml:space="preserve">phổ biến, </w:t>
      </w:r>
      <w:r w:rsidRPr="00B04574">
        <w:rPr>
          <w:sz w:val="28"/>
          <w:szCs w:val="28"/>
        </w:rPr>
        <w:t>hướng dẫn cho cán bộ cơ quan nắm rõ hơn về công tác kiểm soát TTHC tại cơ quan Ban Dân tộc.</w:t>
      </w:r>
    </w:p>
    <w:p w:rsidR="00103756" w:rsidRPr="00B04574" w:rsidRDefault="00103756" w:rsidP="00103756">
      <w:pPr>
        <w:spacing w:before="120" w:after="120" w:line="340" w:lineRule="exact"/>
        <w:ind w:firstLine="567"/>
        <w:jc w:val="both"/>
        <w:rPr>
          <w:sz w:val="28"/>
          <w:szCs w:val="28"/>
        </w:rPr>
      </w:pPr>
      <w:r>
        <w:rPr>
          <w:sz w:val="28"/>
          <w:szCs w:val="28"/>
        </w:rPr>
        <w:t xml:space="preserve">- </w:t>
      </w:r>
      <w:r w:rsidRPr="00B04574">
        <w:rPr>
          <w:sz w:val="28"/>
          <w:szCs w:val="28"/>
        </w:rPr>
        <w:t>Bố trí tham gia đầy đủ cán bộ khi có các cuộc họp, tập huấn về công tác kiểm soát TTHC.</w:t>
      </w:r>
    </w:p>
    <w:p w:rsidR="00F72EC9" w:rsidRPr="00B04574" w:rsidRDefault="00F72EC9" w:rsidP="00F72EC9">
      <w:pPr>
        <w:spacing w:before="120" w:after="120" w:line="340" w:lineRule="exact"/>
        <w:ind w:firstLine="567"/>
        <w:jc w:val="both"/>
        <w:rPr>
          <w:sz w:val="28"/>
          <w:szCs w:val="28"/>
        </w:rPr>
      </w:pPr>
      <w:r>
        <w:rPr>
          <w:sz w:val="28"/>
          <w:szCs w:val="28"/>
        </w:rPr>
        <w:lastRenderedPageBreak/>
        <w:t>- R</w:t>
      </w:r>
      <w:r w:rsidRPr="00B04574">
        <w:rPr>
          <w:sz w:val="28"/>
          <w:szCs w:val="28"/>
        </w:rPr>
        <w:t>à soát các thủ tục không còn phù hợp để tham mưu UBND tỉnh điều chỉnh, bổ sung hoặc bải bỏ.</w:t>
      </w:r>
    </w:p>
    <w:p w:rsidR="00103756" w:rsidRPr="00B04574" w:rsidRDefault="00103756" w:rsidP="00103756">
      <w:pPr>
        <w:spacing w:before="120" w:after="120" w:line="340" w:lineRule="exact"/>
        <w:ind w:firstLine="567"/>
        <w:jc w:val="both"/>
        <w:rPr>
          <w:sz w:val="28"/>
          <w:szCs w:val="28"/>
        </w:rPr>
      </w:pPr>
      <w:r>
        <w:rPr>
          <w:sz w:val="28"/>
          <w:szCs w:val="28"/>
        </w:rPr>
        <w:t xml:space="preserve">- </w:t>
      </w:r>
      <w:r w:rsidRPr="00B04574">
        <w:rPr>
          <w:sz w:val="28"/>
          <w:szCs w:val="28"/>
        </w:rPr>
        <w:t>Chú trọng tiếp tục hướng dẫn các cơ quan, cá nhân có liên quan thực hiện tốt các TTHC đã được ban hành.</w:t>
      </w:r>
    </w:p>
    <w:p w:rsidR="00E44AF0" w:rsidRPr="00B04574" w:rsidRDefault="00E44AF0" w:rsidP="00E44AF0">
      <w:pPr>
        <w:spacing w:before="120" w:after="120" w:line="360" w:lineRule="exact"/>
        <w:ind w:firstLine="567"/>
        <w:jc w:val="both"/>
        <w:rPr>
          <w:b/>
          <w:sz w:val="28"/>
          <w:szCs w:val="28"/>
        </w:rPr>
      </w:pPr>
      <w:r w:rsidRPr="00B04574">
        <w:rPr>
          <w:b/>
          <w:sz w:val="28"/>
          <w:szCs w:val="28"/>
        </w:rPr>
        <w:t>IV. Đề xuất, kiến nghị</w:t>
      </w:r>
    </w:p>
    <w:p w:rsidR="00E44AF0" w:rsidRDefault="00E44AF0" w:rsidP="00E44AF0">
      <w:pPr>
        <w:spacing w:before="120" w:after="120" w:line="360" w:lineRule="exact"/>
        <w:ind w:firstLine="567"/>
        <w:jc w:val="both"/>
        <w:rPr>
          <w:sz w:val="28"/>
          <w:szCs w:val="28"/>
        </w:rPr>
      </w:pPr>
      <w:r>
        <w:rPr>
          <w:sz w:val="28"/>
          <w:szCs w:val="28"/>
        </w:rPr>
        <w:t>Đề nghị UBND tỉnh, Sở Tư pháp tiếp tục quan tâm tổ chức các lớp đào tạo, tập huấn hướng dẫn về công tác kiểm soát TTHC hàng năm cho đội ngũ cán bộ, công chức làm công tác kiểm soát TTHC.</w:t>
      </w:r>
    </w:p>
    <w:p w:rsidR="00E44AF0" w:rsidRDefault="00E44AF0" w:rsidP="00E44AF0">
      <w:pPr>
        <w:spacing w:before="120" w:after="120" w:line="360" w:lineRule="exact"/>
        <w:ind w:firstLine="567"/>
        <w:jc w:val="both"/>
        <w:rPr>
          <w:sz w:val="28"/>
          <w:szCs w:val="28"/>
        </w:rPr>
      </w:pPr>
      <w:r>
        <w:rPr>
          <w:sz w:val="28"/>
          <w:szCs w:val="28"/>
        </w:rPr>
        <w:t>Đề nghị Chính phủ, bộ ngành Trung ương kịp thời ban hành những văn bản khi các chính sách đã hết thời hạn hoặc có văn bản sớm để cơ quan chuyên môn cấp tỉnh có những tham mưu kịp thời đối với UBND tỉnh và hướng dẫn địa phương thực hiện được hiệu quả hơn.</w:t>
      </w:r>
    </w:p>
    <w:p w:rsidR="007F3269" w:rsidRPr="00B04574" w:rsidRDefault="00E44AF0" w:rsidP="007F3269">
      <w:pPr>
        <w:shd w:val="clear" w:color="auto" w:fill="FFFFFF"/>
        <w:spacing w:before="120" w:after="240" w:line="340" w:lineRule="exact"/>
        <w:ind w:firstLine="567"/>
        <w:jc w:val="both"/>
        <w:rPr>
          <w:sz w:val="28"/>
          <w:szCs w:val="28"/>
        </w:rPr>
      </w:pPr>
      <w:r w:rsidRPr="00B04574">
        <w:rPr>
          <w:sz w:val="28"/>
          <w:szCs w:val="28"/>
        </w:rPr>
        <w:t xml:space="preserve">Trên đây là </w:t>
      </w:r>
      <w:r w:rsidR="007F3269" w:rsidRPr="00B04574">
        <w:rPr>
          <w:sz w:val="28"/>
          <w:szCs w:val="28"/>
        </w:rPr>
        <w:t xml:space="preserve">báo cáo kết quả công tác kiểm soát TTHC </w:t>
      </w:r>
      <w:r>
        <w:rPr>
          <w:sz w:val="28"/>
          <w:szCs w:val="28"/>
        </w:rPr>
        <w:t>năm 2016</w:t>
      </w:r>
      <w:r w:rsidR="002135DD">
        <w:rPr>
          <w:sz w:val="28"/>
          <w:szCs w:val="28"/>
        </w:rPr>
        <w:t xml:space="preserve"> (lần 2)</w:t>
      </w:r>
      <w:r>
        <w:rPr>
          <w:sz w:val="28"/>
          <w:szCs w:val="28"/>
        </w:rPr>
        <w:t xml:space="preserve">, </w:t>
      </w:r>
      <w:r w:rsidR="007F3269" w:rsidRPr="00B04574">
        <w:rPr>
          <w:sz w:val="28"/>
          <w:szCs w:val="28"/>
        </w:rPr>
        <w:t>Ban Dân tộc báo cáo Sở Tư pháp được biết và tổng hợp./.</w:t>
      </w:r>
    </w:p>
    <w:p w:rsidR="00E44AF0" w:rsidRDefault="00E44AF0" w:rsidP="00E44AF0">
      <w:pPr>
        <w:shd w:val="clear" w:color="auto" w:fill="FFFFFF"/>
        <w:spacing w:before="120" w:after="120" w:line="360" w:lineRule="exact"/>
        <w:ind w:firstLine="567"/>
        <w:jc w:val="both"/>
        <w:rPr>
          <w:sz w:val="28"/>
          <w:szCs w:val="28"/>
        </w:rPr>
      </w:pPr>
    </w:p>
    <w:tbl>
      <w:tblPr>
        <w:tblW w:w="9039" w:type="dxa"/>
        <w:tblLayout w:type="fixed"/>
        <w:tblLook w:val="0000"/>
      </w:tblPr>
      <w:tblGrid>
        <w:gridCol w:w="4168"/>
        <w:gridCol w:w="4871"/>
      </w:tblGrid>
      <w:tr w:rsidR="00E44AF0" w:rsidTr="00984D1C">
        <w:tc>
          <w:tcPr>
            <w:tcW w:w="4168" w:type="dxa"/>
          </w:tcPr>
          <w:p w:rsidR="00E44AF0" w:rsidRDefault="00E44AF0" w:rsidP="00984D1C">
            <w:pPr>
              <w:rPr>
                <w:b/>
                <w:sz w:val="22"/>
              </w:rPr>
            </w:pPr>
            <w:r>
              <w:rPr>
                <w:b/>
                <w:i/>
                <w:iCs/>
              </w:rPr>
              <w:t>Nơi nhận</w:t>
            </w:r>
            <w:r>
              <w:rPr>
                <w:b/>
                <w:sz w:val="22"/>
              </w:rPr>
              <w:t>:</w:t>
            </w:r>
          </w:p>
        </w:tc>
        <w:tc>
          <w:tcPr>
            <w:tcW w:w="4871" w:type="dxa"/>
          </w:tcPr>
          <w:p w:rsidR="00E44AF0" w:rsidRPr="006B5F30" w:rsidRDefault="00E44AF0" w:rsidP="00984D1C">
            <w:pPr>
              <w:pStyle w:val="Heading1"/>
              <w:rPr>
                <w:szCs w:val="26"/>
              </w:rPr>
            </w:pPr>
            <w:r w:rsidRPr="006B5F30">
              <w:rPr>
                <w:szCs w:val="26"/>
              </w:rPr>
              <w:t xml:space="preserve">KT. TRƯỞNG BAN </w:t>
            </w:r>
          </w:p>
        </w:tc>
      </w:tr>
      <w:tr w:rsidR="00E44AF0" w:rsidTr="00984D1C">
        <w:tc>
          <w:tcPr>
            <w:tcW w:w="4168" w:type="dxa"/>
          </w:tcPr>
          <w:p w:rsidR="00E44AF0" w:rsidRDefault="00E44AF0" w:rsidP="00984D1C">
            <w:pPr>
              <w:rPr>
                <w:sz w:val="22"/>
                <w:szCs w:val="22"/>
              </w:rPr>
            </w:pPr>
            <w:r>
              <w:rPr>
                <w:sz w:val="22"/>
                <w:szCs w:val="22"/>
              </w:rPr>
              <w:t>- Sở Tư pháp;</w:t>
            </w:r>
          </w:p>
          <w:p w:rsidR="00E44AF0" w:rsidRPr="008E2AEB" w:rsidRDefault="00E44AF0" w:rsidP="00984D1C">
            <w:pPr>
              <w:rPr>
                <w:sz w:val="22"/>
                <w:szCs w:val="22"/>
              </w:rPr>
            </w:pPr>
            <w:r w:rsidRPr="008E2AEB">
              <w:rPr>
                <w:sz w:val="22"/>
                <w:szCs w:val="22"/>
              </w:rPr>
              <w:t>- L</w:t>
            </w:r>
            <w:r>
              <w:rPr>
                <w:sz w:val="22"/>
                <w:szCs w:val="22"/>
              </w:rPr>
              <w:t>ãnh đạo</w:t>
            </w:r>
            <w:r w:rsidRPr="008E2AEB">
              <w:rPr>
                <w:sz w:val="22"/>
                <w:szCs w:val="22"/>
              </w:rPr>
              <w:t xml:space="preserve"> ban;</w:t>
            </w:r>
          </w:p>
          <w:p w:rsidR="00E44AF0" w:rsidRDefault="00E44AF0" w:rsidP="00984D1C">
            <w:r w:rsidRPr="008E2AEB">
              <w:rPr>
                <w:sz w:val="22"/>
                <w:szCs w:val="22"/>
              </w:rPr>
              <w:t>- Lưu: VT, VP.</w:t>
            </w:r>
          </w:p>
        </w:tc>
        <w:tc>
          <w:tcPr>
            <w:tcW w:w="4871" w:type="dxa"/>
          </w:tcPr>
          <w:p w:rsidR="00E44AF0" w:rsidRPr="006B5F30" w:rsidRDefault="00E44AF0" w:rsidP="00984D1C">
            <w:pPr>
              <w:jc w:val="center"/>
              <w:rPr>
                <w:b/>
                <w:sz w:val="26"/>
                <w:szCs w:val="26"/>
              </w:rPr>
            </w:pPr>
            <w:r w:rsidRPr="006B5F30">
              <w:rPr>
                <w:b/>
                <w:sz w:val="26"/>
                <w:szCs w:val="26"/>
              </w:rPr>
              <w:t>PHÓ TRƯỞNG BAN</w:t>
            </w:r>
          </w:p>
          <w:p w:rsidR="00E44AF0" w:rsidRPr="006B5F30" w:rsidRDefault="00E44AF0" w:rsidP="00984D1C">
            <w:pPr>
              <w:jc w:val="center"/>
              <w:rPr>
                <w:b/>
                <w:sz w:val="26"/>
                <w:szCs w:val="26"/>
              </w:rPr>
            </w:pPr>
          </w:p>
          <w:p w:rsidR="00E44AF0" w:rsidRPr="006B5F30" w:rsidRDefault="00E44AF0" w:rsidP="00984D1C">
            <w:pPr>
              <w:jc w:val="center"/>
              <w:rPr>
                <w:b/>
                <w:sz w:val="26"/>
                <w:szCs w:val="26"/>
              </w:rPr>
            </w:pPr>
          </w:p>
          <w:p w:rsidR="00E44AF0" w:rsidRPr="006B5F30" w:rsidRDefault="00E44AF0" w:rsidP="00984D1C">
            <w:pPr>
              <w:jc w:val="center"/>
              <w:rPr>
                <w:b/>
                <w:sz w:val="26"/>
                <w:szCs w:val="26"/>
              </w:rPr>
            </w:pPr>
          </w:p>
          <w:p w:rsidR="00E44AF0" w:rsidRPr="006B5F30" w:rsidRDefault="009D1AB9" w:rsidP="00984D1C">
            <w:pPr>
              <w:jc w:val="center"/>
              <w:rPr>
                <w:b/>
                <w:sz w:val="26"/>
                <w:szCs w:val="26"/>
              </w:rPr>
            </w:pPr>
            <w:r>
              <w:rPr>
                <w:b/>
                <w:sz w:val="26"/>
                <w:szCs w:val="26"/>
              </w:rPr>
              <w:t>(Đã ký)</w:t>
            </w:r>
          </w:p>
          <w:p w:rsidR="00E44AF0" w:rsidRPr="006B5F30" w:rsidRDefault="00E44AF0" w:rsidP="00984D1C">
            <w:pPr>
              <w:jc w:val="center"/>
              <w:rPr>
                <w:b/>
                <w:sz w:val="26"/>
                <w:szCs w:val="26"/>
              </w:rPr>
            </w:pPr>
          </w:p>
          <w:p w:rsidR="00E44AF0" w:rsidRPr="006B5F30" w:rsidRDefault="00E44AF0" w:rsidP="00984D1C">
            <w:pPr>
              <w:jc w:val="center"/>
              <w:rPr>
                <w:b/>
                <w:sz w:val="26"/>
                <w:szCs w:val="26"/>
              </w:rPr>
            </w:pPr>
          </w:p>
          <w:p w:rsidR="00E44AF0" w:rsidRPr="006B5F30" w:rsidRDefault="00E44AF0" w:rsidP="00984D1C">
            <w:pPr>
              <w:jc w:val="center"/>
              <w:rPr>
                <w:b/>
                <w:sz w:val="26"/>
                <w:szCs w:val="26"/>
              </w:rPr>
            </w:pPr>
          </w:p>
          <w:p w:rsidR="00E44AF0" w:rsidRPr="006B5F30" w:rsidRDefault="00E44AF0" w:rsidP="00984D1C">
            <w:pPr>
              <w:jc w:val="center"/>
              <w:rPr>
                <w:sz w:val="26"/>
                <w:szCs w:val="26"/>
              </w:rPr>
            </w:pPr>
            <w:r w:rsidRPr="006B5F30">
              <w:rPr>
                <w:b/>
                <w:sz w:val="26"/>
                <w:szCs w:val="26"/>
              </w:rPr>
              <w:t>Lê Văn Cường</w:t>
            </w:r>
          </w:p>
        </w:tc>
      </w:tr>
    </w:tbl>
    <w:p w:rsidR="002135DD" w:rsidRDefault="002135DD"/>
    <w:p w:rsidR="002135DD" w:rsidRDefault="002135DD">
      <w:r>
        <w:br w:type="page"/>
      </w:r>
    </w:p>
    <w:p w:rsidR="002135DD" w:rsidRDefault="002135DD" w:rsidP="007618FA">
      <w:pPr>
        <w:spacing w:before="120"/>
        <w:rPr>
          <w:b/>
        </w:rPr>
        <w:sectPr w:rsidR="002135DD" w:rsidSect="00BE6E5D">
          <w:pgSz w:w="11907" w:h="16840" w:code="9"/>
          <w:pgMar w:top="1134" w:right="1134" w:bottom="1134" w:left="1701" w:header="720" w:footer="720" w:gutter="0"/>
          <w:cols w:space="720"/>
          <w:docGrid w:linePitch="381"/>
        </w:sectPr>
      </w:pPr>
    </w:p>
    <w:tbl>
      <w:tblPr>
        <w:tblW w:w="13320" w:type="dxa"/>
        <w:tblLayout w:type="fixed"/>
        <w:tblCellMar>
          <w:left w:w="0" w:type="dxa"/>
          <w:right w:w="0" w:type="dxa"/>
        </w:tblCellMar>
        <w:tblLook w:val="0000"/>
      </w:tblPr>
      <w:tblGrid>
        <w:gridCol w:w="3420"/>
        <w:gridCol w:w="6300"/>
        <w:gridCol w:w="3600"/>
      </w:tblGrid>
      <w:tr w:rsidR="002135DD" w:rsidTr="007618FA">
        <w:tc>
          <w:tcPr>
            <w:tcW w:w="3420" w:type="dxa"/>
          </w:tcPr>
          <w:p w:rsidR="002135DD" w:rsidRDefault="002135DD" w:rsidP="007618FA">
            <w:pPr>
              <w:spacing w:before="120"/>
              <w:rPr>
                <w:b/>
              </w:rPr>
            </w:pPr>
            <w:r>
              <w:rPr>
                <w:b/>
              </w:rPr>
              <w:lastRenderedPageBreak/>
              <w:t>Biểu số 06a/BTP/KSTT/KTTH</w:t>
            </w:r>
          </w:p>
          <w:p w:rsidR="002135DD" w:rsidRDefault="002135DD" w:rsidP="007618FA">
            <w:pPr>
              <w:spacing w:before="120"/>
            </w:pPr>
            <w:r>
              <w:t>Ban hành theo Thông tư số 05/2014/TT-BTP ngày 07/02/2014.</w:t>
            </w:r>
          </w:p>
          <w:p w:rsidR="002135DD" w:rsidRDefault="002135DD" w:rsidP="007618FA">
            <w:pPr>
              <w:spacing w:before="120"/>
            </w:pPr>
            <w:r>
              <w:t xml:space="preserve">Ngày nhận báo cáo (BC): </w:t>
            </w:r>
          </w:p>
        </w:tc>
        <w:tc>
          <w:tcPr>
            <w:tcW w:w="6300" w:type="dxa"/>
          </w:tcPr>
          <w:p w:rsidR="002135DD" w:rsidRDefault="002135DD" w:rsidP="007618FA">
            <w:pPr>
              <w:spacing w:before="120"/>
              <w:jc w:val="center"/>
              <w:rPr>
                <w:b/>
              </w:rPr>
            </w:pPr>
            <w:r>
              <w:rPr>
                <w:b/>
              </w:rPr>
              <w:t>KẾT QUẢ XỬ LÝ PHẢN ÁNH, KIẾN NGHỊ</w:t>
            </w:r>
            <w:r>
              <w:rPr>
                <w:b/>
              </w:rPr>
              <w:br/>
              <w:t>VỀ QUY ĐỊNH HÀNH CHÍNH THEO THẨM QUYỀN</w:t>
            </w:r>
          </w:p>
          <w:p w:rsidR="002135DD" w:rsidRDefault="002135DD" w:rsidP="007618FA">
            <w:pPr>
              <w:spacing w:before="120"/>
              <w:jc w:val="center"/>
              <w:rPr>
                <w:b/>
              </w:rPr>
            </w:pPr>
            <w:r>
              <w:rPr>
                <w:b/>
              </w:rPr>
              <w:t>(Lần 2/năm 2016)</w:t>
            </w:r>
          </w:p>
          <w:p w:rsidR="002135DD" w:rsidRDefault="002135DD" w:rsidP="007618FA">
            <w:pPr>
              <w:spacing w:before="120"/>
              <w:jc w:val="center"/>
            </w:pPr>
            <w:r>
              <w:t>Kỳ báo cáo: năm 2016</w:t>
            </w:r>
          </w:p>
          <w:p w:rsidR="002135DD" w:rsidRDefault="002135DD" w:rsidP="007618FA">
            <w:pPr>
              <w:spacing w:before="120"/>
              <w:jc w:val="center"/>
              <w:rPr>
                <w:i/>
              </w:rPr>
            </w:pPr>
            <w:r>
              <w:rPr>
                <w:i/>
              </w:rPr>
              <w:t>(Từ ngày 01 tháng 01 năm 2016 đến ngày 31 tháng 12 năm2016)</w:t>
            </w:r>
          </w:p>
        </w:tc>
        <w:tc>
          <w:tcPr>
            <w:tcW w:w="3600" w:type="dxa"/>
          </w:tcPr>
          <w:p w:rsidR="002135DD" w:rsidRDefault="002135DD" w:rsidP="007618FA">
            <w:pPr>
              <w:spacing w:before="120"/>
              <w:rPr>
                <w:b/>
              </w:rPr>
            </w:pPr>
            <w:r>
              <w:rPr>
                <w:b/>
              </w:rPr>
              <w:t xml:space="preserve">Đơn vị báo cáo: </w:t>
            </w:r>
          </w:p>
          <w:p w:rsidR="002135DD" w:rsidRDefault="002135DD" w:rsidP="007618FA">
            <w:pPr>
              <w:spacing w:before="120"/>
            </w:pPr>
            <w:r>
              <w:t>Ban Dân tộc tỉnh Thừa Thiên Huế.</w:t>
            </w:r>
          </w:p>
          <w:p w:rsidR="002135DD" w:rsidRDefault="002135DD" w:rsidP="007618FA">
            <w:pPr>
              <w:spacing w:before="120"/>
              <w:rPr>
                <w:b/>
              </w:rPr>
            </w:pPr>
            <w:r>
              <w:rPr>
                <w:b/>
              </w:rPr>
              <w:t>Đơn vị nhận báo cáo:</w:t>
            </w:r>
          </w:p>
          <w:p w:rsidR="002135DD" w:rsidRDefault="002135DD" w:rsidP="007618FA">
            <w:pPr>
              <w:spacing w:before="120"/>
            </w:pPr>
            <w:r>
              <w:t>Sở Tư pháp.</w:t>
            </w:r>
          </w:p>
        </w:tc>
      </w:tr>
    </w:tbl>
    <w:p w:rsidR="002135DD" w:rsidRDefault="002135DD" w:rsidP="002135DD">
      <w:pPr>
        <w:spacing w:before="120"/>
        <w:jc w:val="center"/>
      </w:pPr>
      <w:r>
        <w:t xml:space="preserve">                                                                                                                                            Đơn vị tính: Số phản ánh, kiến nghị </w:t>
      </w:r>
    </w:p>
    <w:tbl>
      <w:tblPr>
        <w:tblW w:w="0" w:type="auto"/>
        <w:tblLayout w:type="fixed"/>
        <w:tblCellMar>
          <w:left w:w="0" w:type="dxa"/>
          <w:right w:w="0" w:type="dxa"/>
        </w:tblCellMar>
        <w:tblLook w:val="0000"/>
      </w:tblPr>
      <w:tblGrid>
        <w:gridCol w:w="2807"/>
        <w:gridCol w:w="759"/>
        <w:gridCol w:w="994"/>
        <w:gridCol w:w="994"/>
        <w:gridCol w:w="298"/>
        <w:gridCol w:w="800"/>
        <w:gridCol w:w="908"/>
        <w:gridCol w:w="878"/>
        <w:gridCol w:w="794"/>
        <w:gridCol w:w="869"/>
        <w:gridCol w:w="878"/>
        <w:gridCol w:w="851"/>
        <w:gridCol w:w="1140"/>
      </w:tblGrid>
      <w:tr w:rsidR="002135DD" w:rsidTr="002135DD">
        <w:trPr>
          <w:tblHeader/>
        </w:trPr>
        <w:tc>
          <w:tcPr>
            <w:tcW w:w="2807" w:type="dxa"/>
            <w:vMerge w:val="restart"/>
            <w:tcBorders>
              <w:top w:val="single" w:sz="4" w:space="0" w:color="auto"/>
              <w:left w:val="single" w:sz="4" w:space="0" w:color="auto"/>
              <w:bottom w:val="single" w:sz="4" w:space="0" w:color="auto"/>
              <w:right w:val="single" w:sz="4" w:space="0" w:color="auto"/>
            </w:tcBorders>
            <w:vAlign w:val="center"/>
          </w:tcPr>
          <w:p w:rsidR="002135DD" w:rsidRDefault="002135DD" w:rsidP="007618FA">
            <w:pPr>
              <w:spacing w:before="120"/>
              <w:jc w:val="center"/>
            </w:pPr>
            <w:r>
              <w:t>Ngành, lĩnh vực có PAKN</w:t>
            </w:r>
          </w:p>
        </w:tc>
        <w:tc>
          <w:tcPr>
            <w:tcW w:w="3845" w:type="dxa"/>
            <w:gridSpan w:val="5"/>
            <w:tcBorders>
              <w:top w:val="single" w:sz="4" w:space="0" w:color="auto"/>
              <w:left w:val="single" w:sz="4" w:space="0" w:color="auto"/>
              <w:bottom w:val="single" w:sz="4" w:space="0" w:color="auto"/>
              <w:right w:val="single" w:sz="4" w:space="0" w:color="auto"/>
            </w:tcBorders>
            <w:vAlign w:val="center"/>
          </w:tcPr>
          <w:p w:rsidR="002135DD" w:rsidRDefault="002135DD" w:rsidP="007618FA">
            <w:pPr>
              <w:spacing w:before="120"/>
              <w:jc w:val="center"/>
            </w:pPr>
            <w:r>
              <w:t>Phân loại PAKN</w:t>
            </w:r>
          </w:p>
        </w:tc>
        <w:tc>
          <w:tcPr>
            <w:tcW w:w="2580" w:type="dxa"/>
            <w:gridSpan w:val="3"/>
            <w:tcBorders>
              <w:top w:val="single" w:sz="4" w:space="0" w:color="auto"/>
              <w:left w:val="nil"/>
              <w:bottom w:val="single" w:sz="4" w:space="0" w:color="auto"/>
              <w:right w:val="nil"/>
            </w:tcBorders>
            <w:vAlign w:val="center"/>
          </w:tcPr>
          <w:p w:rsidR="002135DD" w:rsidRDefault="002135DD" w:rsidP="007618FA">
            <w:pPr>
              <w:spacing w:before="120"/>
              <w:jc w:val="center"/>
            </w:pPr>
            <w:r>
              <w:t>PAKN kỳ trước chuyển qua</w:t>
            </w:r>
          </w:p>
        </w:tc>
        <w:tc>
          <w:tcPr>
            <w:tcW w:w="3738" w:type="dxa"/>
            <w:gridSpan w:val="4"/>
            <w:tcBorders>
              <w:top w:val="single" w:sz="4" w:space="0" w:color="auto"/>
              <w:left w:val="single" w:sz="4" w:space="0" w:color="auto"/>
              <w:bottom w:val="single" w:sz="4" w:space="0" w:color="auto"/>
              <w:right w:val="single" w:sz="4" w:space="0" w:color="auto"/>
            </w:tcBorders>
            <w:vAlign w:val="center"/>
          </w:tcPr>
          <w:p w:rsidR="002135DD" w:rsidRDefault="002135DD" w:rsidP="007618FA">
            <w:pPr>
              <w:spacing w:before="120"/>
              <w:jc w:val="center"/>
            </w:pPr>
            <w:r>
              <w:t>PAKN mới tiếp nhận trong kỳ báo cáo</w:t>
            </w:r>
          </w:p>
        </w:tc>
      </w:tr>
      <w:tr w:rsidR="002135DD" w:rsidTr="002135DD">
        <w:trPr>
          <w:tblHeader/>
        </w:trPr>
        <w:tc>
          <w:tcPr>
            <w:tcW w:w="2807" w:type="dxa"/>
            <w:vMerge/>
            <w:tcBorders>
              <w:top w:val="single" w:sz="4" w:space="0" w:color="auto"/>
              <w:left w:val="single" w:sz="4" w:space="0" w:color="auto"/>
              <w:bottom w:val="single" w:sz="4" w:space="0" w:color="auto"/>
              <w:right w:val="single" w:sz="4" w:space="0" w:color="auto"/>
            </w:tcBorders>
          </w:tcPr>
          <w:p w:rsidR="002135DD" w:rsidRDefault="002135DD" w:rsidP="007618FA">
            <w:pPr>
              <w:spacing w:before="120"/>
              <w:jc w:val="center"/>
            </w:pPr>
          </w:p>
        </w:tc>
        <w:tc>
          <w:tcPr>
            <w:tcW w:w="759" w:type="dxa"/>
            <w:vMerge w:val="restart"/>
            <w:tcBorders>
              <w:top w:val="single" w:sz="4" w:space="0" w:color="auto"/>
              <w:left w:val="single" w:sz="4" w:space="0" w:color="auto"/>
              <w:bottom w:val="single" w:sz="4" w:space="0" w:color="auto"/>
              <w:right w:val="single" w:sz="4" w:space="0" w:color="auto"/>
            </w:tcBorders>
            <w:vAlign w:val="center"/>
          </w:tcPr>
          <w:p w:rsidR="002135DD" w:rsidRDefault="002135DD" w:rsidP="007618FA">
            <w:pPr>
              <w:spacing w:before="120"/>
              <w:jc w:val="center"/>
            </w:pPr>
            <w:r>
              <w:t>Tổng số</w:t>
            </w:r>
          </w:p>
        </w:tc>
        <w:tc>
          <w:tcPr>
            <w:tcW w:w="3086" w:type="dxa"/>
            <w:gridSpan w:val="4"/>
            <w:tcBorders>
              <w:top w:val="single" w:sz="4" w:space="0" w:color="auto"/>
              <w:left w:val="single" w:sz="4" w:space="0" w:color="auto"/>
              <w:bottom w:val="single" w:sz="4" w:space="0" w:color="auto"/>
              <w:right w:val="single" w:sz="4" w:space="0" w:color="auto"/>
            </w:tcBorders>
            <w:vAlign w:val="center"/>
          </w:tcPr>
          <w:p w:rsidR="002135DD" w:rsidRDefault="002135DD" w:rsidP="007618FA">
            <w:pPr>
              <w:spacing w:before="120"/>
              <w:jc w:val="center"/>
            </w:pPr>
            <w:r>
              <w:t>Chia ra</w:t>
            </w:r>
          </w:p>
        </w:tc>
        <w:tc>
          <w:tcPr>
            <w:tcW w:w="2580" w:type="dxa"/>
            <w:gridSpan w:val="3"/>
            <w:tcBorders>
              <w:top w:val="single" w:sz="4" w:space="0" w:color="auto"/>
              <w:left w:val="single" w:sz="4" w:space="0" w:color="auto"/>
              <w:bottom w:val="single" w:sz="4" w:space="0" w:color="auto"/>
              <w:right w:val="single" w:sz="4" w:space="0" w:color="auto"/>
            </w:tcBorders>
            <w:vAlign w:val="center"/>
          </w:tcPr>
          <w:p w:rsidR="002135DD" w:rsidRDefault="002135DD" w:rsidP="007618FA">
            <w:pPr>
              <w:spacing w:before="120"/>
              <w:jc w:val="center"/>
            </w:pPr>
            <w:r>
              <w:t>Thuộc thẩm quyền</w:t>
            </w:r>
          </w:p>
        </w:tc>
        <w:tc>
          <w:tcPr>
            <w:tcW w:w="3738" w:type="dxa"/>
            <w:gridSpan w:val="4"/>
            <w:tcBorders>
              <w:top w:val="single" w:sz="4" w:space="0" w:color="auto"/>
              <w:left w:val="single" w:sz="4" w:space="0" w:color="auto"/>
              <w:bottom w:val="single" w:sz="4" w:space="0" w:color="auto"/>
              <w:right w:val="single" w:sz="4" w:space="0" w:color="auto"/>
            </w:tcBorders>
            <w:vAlign w:val="center"/>
          </w:tcPr>
          <w:p w:rsidR="002135DD" w:rsidRDefault="002135DD" w:rsidP="007618FA">
            <w:pPr>
              <w:spacing w:before="120"/>
              <w:jc w:val="center"/>
            </w:pPr>
            <w:r>
              <w:t>Kết quả xử lý</w:t>
            </w:r>
          </w:p>
        </w:tc>
      </w:tr>
      <w:tr w:rsidR="002135DD" w:rsidTr="002135DD">
        <w:trPr>
          <w:tblHeader/>
        </w:trPr>
        <w:tc>
          <w:tcPr>
            <w:tcW w:w="2807" w:type="dxa"/>
            <w:vMerge/>
            <w:tcBorders>
              <w:top w:val="single" w:sz="4" w:space="0" w:color="auto"/>
              <w:left w:val="single" w:sz="4" w:space="0" w:color="auto"/>
              <w:bottom w:val="single" w:sz="4" w:space="0" w:color="auto"/>
              <w:right w:val="single" w:sz="4" w:space="0" w:color="auto"/>
            </w:tcBorders>
          </w:tcPr>
          <w:p w:rsidR="002135DD" w:rsidRDefault="002135DD" w:rsidP="007618FA">
            <w:pPr>
              <w:spacing w:before="120"/>
              <w:jc w:val="center"/>
            </w:pPr>
          </w:p>
        </w:tc>
        <w:tc>
          <w:tcPr>
            <w:tcW w:w="759" w:type="dxa"/>
            <w:vMerge/>
            <w:tcBorders>
              <w:top w:val="single" w:sz="4" w:space="0" w:color="auto"/>
              <w:left w:val="single" w:sz="4" w:space="0" w:color="auto"/>
              <w:bottom w:val="single" w:sz="4" w:space="0" w:color="auto"/>
              <w:right w:val="single" w:sz="4" w:space="0" w:color="auto"/>
            </w:tcBorders>
            <w:vAlign w:val="center"/>
          </w:tcPr>
          <w:p w:rsidR="002135DD" w:rsidRDefault="002135DD" w:rsidP="007618FA">
            <w:pPr>
              <w:spacing w:before="120"/>
              <w:jc w:val="center"/>
            </w:pPr>
          </w:p>
        </w:tc>
        <w:tc>
          <w:tcPr>
            <w:tcW w:w="994" w:type="dxa"/>
            <w:vMerge w:val="restart"/>
            <w:tcBorders>
              <w:top w:val="single" w:sz="4" w:space="0" w:color="auto"/>
              <w:left w:val="single" w:sz="4" w:space="0" w:color="auto"/>
              <w:bottom w:val="single" w:sz="4" w:space="0" w:color="auto"/>
              <w:right w:val="single" w:sz="4" w:space="0" w:color="auto"/>
            </w:tcBorders>
            <w:vAlign w:val="center"/>
          </w:tcPr>
          <w:p w:rsidR="002135DD" w:rsidRPr="009E22A5" w:rsidRDefault="002135DD" w:rsidP="007618FA">
            <w:pPr>
              <w:spacing w:before="120"/>
              <w:jc w:val="center"/>
              <w:rPr>
                <w:lang w:val="sv-SE"/>
              </w:rPr>
            </w:pPr>
            <w:r w:rsidRPr="009E22A5">
              <w:rPr>
                <w:lang w:val="sv-SE"/>
              </w:rPr>
              <w:t>Số PAKN về hành vi hành chính</w:t>
            </w:r>
          </w:p>
        </w:tc>
        <w:tc>
          <w:tcPr>
            <w:tcW w:w="994" w:type="dxa"/>
            <w:vMerge w:val="restart"/>
            <w:tcBorders>
              <w:top w:val="single" w:sz="4" w:space="0" w:color="auto"/>
              <w:left w:val="single" w:sz="4" w:space="0" w:color="auto"/>
              <w:bottom w:val="single" w:sz="4" w:space="0" w:color="auto"/>
              <w:right w:val="single" w:sz="4" w:space="0" w:color="auto"/>
            </w:tcBorders>
            <w:vAlign w:val="center"/>
          </w:tcPr>
          <w:p w:rsidR="002135DD" w:rsidRPr="009E22A5" w:rsidRDefault="002135DD" w:rsidP="007618FA">
            <w:pPr>
              <w:spacing w:before="120"/>
              <w:jc w:val="center"/>
              <w:rPr>
                <w:lang w:val="sv-SE"/>
              </w:rPr>
            </w:pPr>
            <w:r w:rsidRPr="009E22A5">
              <w:rPr>
                <w:lang w:val="sv-SE"/>
              </w:rPr>
              <w:t>Số PAKN về nội dung quy định hành chính</w:t>
            </w:r>
          </w:p>
        </w:tc>
        <w:tc>
          <w:tcPr>
            <w:tcW w:w="1098" w:type="dxa"/>
            <w:gridSpan w:val="2"/>
            <w:vMerge w:val="restart"/>
            <w:tcBorders>
              <w:top w:val="single" w:sz="4" w:space="0" w:color="auto"/>
              <w:left w:val="single" w:sz="4" w:space="0" w:color="auto"/>
              <w:bottom w:val="single" w:sz="4" w:space="0" w:color="auto"/>
              <w:right w:val="single" w:sz="4" w:space="0" w:color="auto"/>
            </w:tcBorders>
            <w:vAlign w:val="center"/>
          </w:tcPr>
          <w:p w:rsidR="002135DD" w:rsidRPr="009E22A5" w:rsidRDefault="002135DD" w:rsidP="007618FA">
            <w:pPr>
              <w:spacing w:before="120"/>
              <w:jc w:val="center"/>
              <w:rPr>
                <w:lang w:val="sv-SE"/>
              </w:rPr>
            </w:pPr>
            <w:r w:rsidRPr="009E22A5">
              <w:rPr>
                <w:lang w:val="sv-SE"/>
              </w:rPr>
              <w:t>Số PAKN cả về Hvi hành chính và quy định hành chính</w:t>
            </w:r>
          </w:p>
        </w:tc>
        <w:tc>
          <w:tcPr>
            <w:tcW w:w="908" w:type="dxa"/>
            <w:vMerge w:val="restart"/>
            <w:tcBorders>
              <w:top w:val="single" w:sz="4" w:space="0" w:color="auto"/>
              <w:left w:val="nil"/>
              <w:bottom w:val="single" w:sz="4" w:space="0" w:color="auto"/>
              <w:right w:val="single" w:sz="4" w:space="0" w:color="auto"/>
            </w:tcBorders>
            <w:vAlign w:val="center"/>
          </w:tcPr>
          <w:p w:rsidR="002135DD" w:rsidRDefault="002135DD" w:rsidP="007618FA">
            <w:pPr>
              <w:spacing w:before="120"/>
              <w:jc w:val="center"/>
            </w:pPr>
            <w:r>
              <w:t>Tổng số</w:t>
            </w:r>
          </w:p>
        </w:tc>
        <w:tc>
          <w:tcPr>
            <w:tcW w:w="1672" w:type="dxa"/>
            <w:gridSpan w:val="2"/>
            <w:tcBorders>
              <w:top w:val="single" w:sz="4" w:space="0" w:color="auto"/>
              <w:left w:val="nil"/>
              <w:bottom w:val="single" w:sz="4" w:space="0" w:color="auto"/>
              <w:right w:val="single" w:sz="4" w:space="0" w:color="auto"/>
            </w:tcBorders>
            <w:vAlign w:val="center"/>
          </w:tcPr>
          <w:p w:rsidR="002135DD" w:rsidRDefault="002135DD" w:rsidP="007618FA">
            <w:pPr>
              <w:spacing w:before="120"/>
              <w:jc w:val="center"/>
            </w:pPr>
            <w:r>
              <w:t>Chia ra</w:t>
            </w:r>
          </w:p>
        </w:tc>
        <w:tc>
          <w:tcPr>
            <w:tcW w:w="869" w:type="dxa"/>
            <w:vMerge w:val="restart"/>
            <w:tcBorders>
              <w:top w:val="single" w:sz="4" w:space="0" w:color="auto"/>
              <w:left w:val="nil"/>
              <w:bottom w:val="single" w:sz="4" w:space="0" w:color="auto"/>
              <w:right w:val="single" w:sz="4" w:space="0" w:color="auto"/>
            </w:tcBorders>
            <w:vAlign w:val="center"/>
          </w:tcPr>
          <w:p w:rsidR="002135DD" w:rsidRDefault="002135DD" w:rsidP="007618FA">
            <w:pPr>
              <w:spacing w:before="120"/>
              <w:jc w:val="center"/>
            </w:pPr>
            <w:r>
              <w:t>Tổng số</w:t>
            </w:r>
          </w:p>
        </w:tc>
        <w:tc>
          <w:tcPr>
            <w:tcW w:w="2869" w:type="dxa"/>
            <w:gridSpan w:val="3"/>
            <w:tcBorders>
              <w:top w:val="single" w:sz="4" w:space="0" w:color="auto"/>
              <w:left w:val="nil"/>
              <w:bottom w:val="single" w:sz="4" w:space="0" w:color="auto"/>
              <w:right w:val="single" w:sz="4" w:space="0" w:color="auto"/>
            </w:tcBorders>
            <w:vAlign w:val="center"/>
          </w:tcPr>
          <w:p w:rsidR="002135DD" w:rsidRDefault="002135DD" w:rsidP="007618FA">
            <w:pPr>
              <w:spacing w:before="120"/>
              <w:jc w:val="center"/>
            </w:pPr>
            <w:r>
              <w:t>Chia ra</w:t>
            </w:r>
          </w:p>
        </w:tc>
      </w:tr>
      <w:tr w:rsidR="002135DD" w:rsidTr="002135DD">
        <w:trPr>
          <w:tblHeader/>
        </w:trPr>
        <w:tc>
          <w:tcPr>
            <w:tcW w:w="2807" w:type="dxa"/>
            <w:vMerge/>
            <w:tcBorders>
              <w:top w:val="single" w:sz="4" w:space="0" w:color="auto"/>
              <w:left w:val="single" w:sz="4" w:space="0" w:color="auto"/>
              <w:bottom w:val="single" w:sz="4" w:space="0" w:color="auto"/>
              <w:right w:val="single" w:sz="4" w:space="0" w:color="auto"/>
            </w:tcBorders>
          </w:tcPr>
          <w:p w:rsidR="002135DD" w:rsidRDefault="002135DD" w:rsidP="007618FA">
            <w:pPr>
              <w:spacing w:before="120"/>
              <w:jc w:val="center"/>
            </w:pPr>
          </w:p>
        </w:tc>
        <w:tc>
          <w:tcPr>
            <w:tcW w:w="759" w:type="dxa"/>
            <w:vMerge/>
            <w:tcBorders>
              <w:top w:val="single" w:sz="4" w:space="0" w:color="auto"/>
              <w:left w:val="single" w:sz="4" w:space="0" w:color="auto"/>
              <w:bottom w:val="single" w:sz="4" w:space="0" w:color="auto"/>
              <w:right w:val="single" w:sz="4" w:space="0" w:color="auto"/>
            </w:tcBorders>
            <w:vAlign w:val="center"/>
          </w:tcPr>
          <w:p w:rsidR="002135DD" w:rsidRDefault="002135DD" w:rsidP="007618FA">
            <w:pPr>
              <w:spacing w:before="120"/>
              <w:jc w:val="center"/>
            </w:pPr>
          </w:p>
        </w:tc>
        <w:tc>
          <w:tcPr>
            <w:tcW w:w="994" w:type="dxa"/>
            <w:vMerge/>
            <w:tcBorders>
              <w:top w:val="single" w:sz="4" w:space="0" w:color="auto"/>
              <w:left w:val="single" w:sz="4" w:space="0" w:color="auto"/>
              <w:bottom w:val="single" w:sz="4" w:space="0" w:color="auto"/>
              <w:right w:val="single" w:sz="4" w:space="0" w:color="auto"/>
            </w:tcBorders>
            <w:vAlign w:val="center"/>
          </w:tcPr>
          <w:p w:rsidR="002135DD" w:rsidRDefault="002135DD" w:rsidP="007618FA">
            <w:pPr>
              <w:spacing w:before="120"/>
              <w:jc w:val="center"/>
            </w:pPr>
          </w:p>
        </w:tc>
        <w:tc>
          <w:tcPr>
            <w:tcW w:w="994" w:type="dxa"/>
            <w:vMerge/>
            <w:tcBorders>
              <w:top w:val="single" w:sz="4" w:space="0" w:color="auto"/>
              <w:left w:val="single" w:sz="4" w:space="0" w:color="auto"/>
              <w:bottom w:val="single" w:sz="4" w:space="0" w:color="auto"/>
              <w:right w:val="single" w:sz="4" w:space="0" w:color="auto"/>
            </w:tcBorders>
          </w:tcPr>
          <w:p w:rsidR="002135DD" w:rsidRDefault="002135DD" w:rsidP="007618FA">
            <w:pPr>
              <w:spacing w:before="120"/>
              <w:jc w:val="center"/>
            </w:pPr>
          </w:p>
        </w:tc>
        <w:tc>
          <w:tcPr>
            <w:tcW w:w="1098" w:type="dxa"/>
            <w:gridSpan w:val="2"/>
            <w:vMerge/>
            <w:tcBorders>
              <w:top w:val="single" w:sz="4" w:space="0" w:color="auto"/>
              <w:left w:val="single" w:sz="4" w:space="0" w:color="auto"/>
              <w:bottom w:val="single" w:sz="4" w:space="0" w:color="auto"/>
              <w:right w:val="single" w:sz="4" w:space="0" w:color="auto"/>
            </w:tcBorders>
            <w:vAlign w:val="center"/>
          </w:tcPr>
          <w:p w:rsidR="002135DD" w:rsidRDefault="002135DD" w:rsidP="007618FA">
            <w:pPr>
              <w:spacing w:before="120"/>
              <w:jc w:val="center"/>
            </w:pPr>
          </w:p>
        </w:tc>
        <w:tc>
          <w:tcPr>
            <w:tcW w:w="908" w:type="dxa"/>
            <w:vMerge/>
            <w:tcBorders>
              <w:top w:val="single" w:sz="4" w:space="0" w:color="auto"/>
              <w:left w:val="nil"/>
              <w:bottom w:val="single" w:sz="4" w:space="0" w:color="auto"/>
              <w:right w:val="single" w:sz="4" w:space="0" w:color="auto"/>
            </w:tcBorders>
            <w:vAlign w:val="center"/>
          </w:tcPr>
          <w:p w:rsidR="002135DD" w:rsidRDefault="002135DD" w:rsidP="007618FA">
            <w:pPr>
              <w:spacing w:before="120"/>
              <w:jc w:val="center"/>
            </w:pPr>
          </w:p>
        </w:tc>
        <w:tc>
          <w:tcPr>
            <w:tcW w:w="878" w:type="dxa"/>
            <w:tcBorders>
              <w:top w:val="single" w:sz="4" w:space="0" w:color="auto"/>
              <w:left w:val="nil"/>
              <w:bottom w:val="single" w:sz="4" w:space="0" w:color="auto"/>
              <w:right w:val="single" w:sz="4" w:space="0" w:color="auto"/>
            </w:tcBorders>
            <w:vAlign w:val="center"/>
          </w:tcPr>
          <w:p w:rsidR="002135DD" w:rsidRDefault="002135DD" w:rsidP="007618FA">
            <w:pPr>
              <w:spacing w:before="120"/>
              <w:jc w:val="center"/>
            </w:pPr>
            <w:r>
              <w:t>Đang xử lý</w:t>
            </w:r>
          </w:p>
        </w:tc>
        <w:tc>
          <w:tcPr>
            <w:tcW w:w="794" w:type="dxa"/>
            <w:tcBorders>
              <w:top w:val="single" w:sz="4" w:space="0" w:color="auto"/>
              <w:left w:val="nil"/>
              <w:bottom w:val="single" w:sz="4" w:space="0" w:color="auto"/>
              <w:right w:val="single" w:sz="4" w:space="0" w:color="auto"/>
            </w:tcBorders>
            <w:vAlign w:val="center"/>
          </w:tcPr>
          <w:p w:rsidR="002135DD" w:rsidRDefault="002135DD" w:rsidP="007618FA">
            <w:pPr>
              <w:spacing w:before="120"/>
              <w:jc w:val="center"/>
            </w:pPr>
            <w:r>
              <w:t>Đã xử lý xong</w:t>
            </w:r>
          </w:p>
        </w:tc>
        <w:tc>
          <w:tcPr>
            <w:tcW w:w="869" w:type="dxa"/>
            <w:vMerge/>
            <w:tcBorders>
              <w:top w:val="single" w:sz="4" w:space="0" w:color="auto"/>
              <w:left w:val="nil"/>
              <w:bottom w:val="single" w:sz="4" w:space="0" w:color="auto"/>
              <w:right w:val="single" w:sz="4" w:space="0" w:color="auto"/>
            </w:tcBorders>
            <w:vAlign w:val="center"/>
          </w:tcPr>
          <w:p w:rsidR="002135DD" w:rsidRDefault="002135DD" w:rsidP="007618FA">
            <w:pPr>
              <w:spacing w:before="120"/>
              <w:jc w:val="center"/>
            </w:pPr>
          </w:p>
        </w:tc>
        <w:tc>
          <w:tcPr>
            <w:tcW w:w="878" w:type="dxa"/>
            <w:tcBorders>
              <w:top w:val="single" w:sz="4" w:space="0" w:color="auto"/>
              <w:left w:val="nil"/>
              <w:bottom w:val="single" w:sz="4" w:space="0" w:color="auto"/>
              <w:right w:val="single" w:sz="4" w:space="0" w:color="auto"/>
            </w:tcBorders>
            <w:vAlign w:val="center"/>
          </w:tcPr>
          <w:p w:rsidR="002135DD" w:rsidRDefault="002135DD" w:rsidP="007618FA">
            <w:pPr>
              <w:spacing w:before="120"/>
              <w:jc w:val="center"/>
            </w:pPr>
            <w:r>
              <w:t>Đang xử lý</w:t>
            </w:r>
          </w:p>
        </w:tc>
        <w:tc>
          <w:tcPr>
            <w:tcW w:w="851" w:type="dxa"/>
            <w:tcBorders>
              <w:top w:val="single" w:sz="4" w:space="0" w:color="auto"/>
              <w:left w:val="nil"/>
              <w:bottom w:val="single" w:sz="4" w:space="0" w:color="auto"/>
              <w:right w:val="single" w:sz="4" w:space="0" w:color="auto"/>
            </w:tcBorders>
            <w:vAlign w:val="center"/>
          </w:tcPr>
          <w:p w:rsidR="002135DD" w:rsidRDefault="002135DD" w:rsidP="007618FA">
            <w:pPr>
              <w:spacing w:before="120"/>
              <w:jc w:val="center"/>
            </w:pPr>
            <w:r>
              <w:t>Đã xử lý xong</w:t>
            </w:r>
          </w:p>
        </w:tc>
        <w:tc>
          <w:tcPr>
            <w:tcW w:w="1140" w:type="dxa"/>
            <w:tcBorders>
              <w:top w:val="single" w:sz="4" w:space="0" w:color="auto"/>
              <w:left w:val="single" w:sz="4" w:space="0" w:color="auto"/>
              <w:bottom w:val="single" w:sz="4" w:space="0" w:color="auto"/>
              <w:right w:val="single" w:sz="4" w:space="0" w:color="auto"/>
            </w:tcBorders>
            <w:vAlign w:val="center"/>
          </w:tcPr>
          <w:p w:rsidR="002135DD" w:rsidRDefault="002135DD" w:rsidP="007618FA">
            <w:pPr>
              <w:spacing w:before="120"/>
              <w:jc w:val="center"/>
            </w:pPr>
            <w:r>
              <w:t>Không thuộc thẩm quyền</w:t>
            </w:r>
          </w:p>
        </w:tc>
      </w:tr>
      <w:tr w:rsidR="002135DD" w:rsidTr="002135DD">
        <w:tc>
          <w:tcPr>
            <w:tcW w:w="2807" w:type="dxa"/>
            <w:tcBorders>
              <w:top w:val="single" w:sz="4" w:space="0" w:color="auto"/>
              <w:left w:val="single" w:sz="4" w:space="0" w:color="auto"/>
              <w:bottom w:val="single" w:sz="4" w:space="0" w:color="auto"/>
              <w:right w:val="single" w:sz="4" w:space="0" w:color="auto"/>
            </w:tcBorders>
            <w:vAlign w:val="center"/>
          </w:tcPr>
          <w:p w:rsidR="002135DD" w:rsidRDefault="002135DD" w:rsidP="007618FA">
            <w:pPr>
              <w:spacing w:before="120"/>
              <w:jc w:val="center"/>
            </w:pPr>
            <w:r>
              <w:t>A</w:t>
            </w:r>
          </w:p>
        </w:tc>
        <w:tc>
          <w:tcPr>
            <w:tcW w:w="759" w:type="dxa"/>
            <w:tcBorders>
              <w:top w:val="single" w:sz="4" w:space="0" w:color="auto"/>
              <w:left w:val="single" w:sz="4" w:space="0" w:color="auto"/>
              <w:bottom w:val="single" w:sz="4" w:space="0" w:color="auto"/>
              <w:right w:val="single" w:sz="4" w:space="0" w:color="auto"/>
            </w:tcBorders>
            <w:vAlign w:val="center"/>
          </w:tcPr>
          <w:p w:rsidR="002135DD" w:rsidRDefault="002135DD" w:rsidP="007618FA">
            <w:pPr>
              <w:spacing w:before="120"/>
              <w:jc w:val="center"/>
            </w:pPr>
            <w:r>
              <w:t>(1)</w:t>
            </w:r>
          </w:p>
        </w:tc>
        <w:tc>
          <w:tcPr>
            <w:tcW w:w="994" w:type="dxa"/>
            <w:tcBorders>
              <w:top w:val="single" w:sz="4" w:space="0" w:color="auto"/>
              <w:left w:val="nil"/>
              <w:bottom w:val="single" w:sz="4" w:space="0" w:color="auto"/>
              <w:right w:val="single" w:sz="4" w:space="0" w:color="auto"/>
            </w:tcBorders>
            <w:vAlign w:val="center"/>
          </w:tcPr>
          <w:p w:rsidR="002135DD" w:rsidRDefault="002135DD" w:rsidP="007618FA">
            <w:pPr>
              <w:spacing w:before="120"/>
              <w:jc w:val="center"/>
            </w:pPr>
            <w:r>
              <w:t>(2)</w:t>
            </w:r>
          </w:p>
        </w:tc>
        <w:tc>
          <w:tcPr>
            <w:tcW w:w="994" w:type="dxa"/>
            <w:tcBorders>
              <w:top w:val="single" w:sz="4" w:space="0" w:color="auto"/>
              <w:left w:val="single" w:sz="4" w:space="0" w:color="auto"/>
              <w:bottom w:val="single" w:sz="4" w:space="0" w:color="auto"/>
              <w:right w:val="single" w:sz="4" w:space="0" w:color="auto"/>
            </w:tcBorders>
            <w:vAlign w:val="center"/>
          </w:tcPr>
          <w:p w:rsidR="002135DD" w:rsidRDefault="002135DD" w:rsidP="007618FA">
            <w:pPr>
              <w:spacing w:before="120"/>
              <w:jc w:val="center"/>
            </w:pPr>
            <w:r>
              <w:t>(3)</w:t>
            </w:r>
          </w:p>
        </w:tc>
        <w:tc>
          <w:tcPr>
            <w:tcW w:w="1098" w:type="dxa"/>
            <w:gridSpan w:val="2"/>
            <w:tcBorders>
              <w:top w:val="single" w:sz="4" w:space="0" w:color="auto"/>
              <w:left w:val="single" w:sz="4" w:space="0" w:color="auto"/>
              <w:bottom w:val="single" w:sz="4" w:space="0" w:color="auto"/>
              <w:right w:val="single" w:sz="4" w:space="0" w:color="auto"/>
            </w:tcBorders>
            <w:vAlign w:val="center"/>
          </w:tcPr>
          <w:p w:rsidR="002135DD" w:rsidRDefault="002135DD" w:rsidP="007618FA">
            <w:pPr>
              <w:spacing w:before="120"/>
              <w:jc w:val="center"/>
            </w:pPr>
            <w:r>
              <w:t>(4)</w:t>
            </w:r>
          </w:p>
        </w:tc>
        <w:tc>
          <w:tcPr>
            <w:tcW w:w="908" w:type="dxa"/>
            <w:tcBorders>
              <w:top w:val="single" w:sz="4" w:space="0" w:color="auto"/>
              <w:left w:val="nil"/>
              <w:bottom w:val="single" w:sz="4" w:space="0" w:color="auto"/>
              <w:right w:val="single" w:sz="4" w:space="0" w:color="auto"/>
            </w:tcBorders>
            <w:vAlign w:val="center"/>
          </w:tcPr>
          <w:p w:rsidR="002135DD" w:rsidRDefault="002135DD" w:rsidP="007618FA">
            <w:pPr>
              <w:spacing w:before="120"/>
              <w:jc w:val="center"/>
            </w:pPr>
            <w:r>
              <w:t>(5)</w:t>
            </w:r>
          </w:p>
        </w:tc>
        <w:tc>
          <w:tcPr>
            <w:tcW w:w="878" w:type="dxa"/>
            <w:tcBorders>
              <w:top w:val="single" w:sz="4" w:space="0" w:color="auto"/>
              <w:left w:val="nil"/>
              <w:bottom w:val="single" w:sz="4" w:space="0" w:color="auto"/>
              <w:right w:val="single" w:sz="4" w:space="0" w:color="auto"/>
            </w:tcBorders>
            <w:vAlign w:val="center"/>
          </w:tcPr>
          <w:p w:rsidR="002135DD" w:rsidRDefault="002135DD" w:rsidP="007618FA">
            <w:pPr>
              <w:spacing w:before="120"/>
              <w:jc w:val="center"/>
            </w:pPr>
            <w:r>
              <w:t>(6)</w:t>
            </w:r>
          </w:p>
        </w:tc>
        <w:tc>
          <w:tcPr>
            <w:tcW w:w="794" w:type="dxa"/>
            <w:tcBorders>
              <w:top w:val="single" w:sz="4" w:space="0" w:color="auto"/>
              <w:left w:val="nil"/>
              <w:bottom w:val="single" w:sz="4" w:space="0" w:color="auto"/>
              <w:right w:val="single" w:sz="4" w:space="0" w:color="auto"/>
            </w:tcBorders>
            <w:vAlign w:val="center"/>
          </w:tcPr>
          <w:p w:rsidR="002135DD" w:rsidRDefault="002135DD" w:rsidP="007618FA">
            <w:pPr>
              <w:spacing w:before="120"/>
              <w:jc w:val="center"/>
            </w:pPr>
            <w:r>
              <w:t>(7)</w:t>
            </w:r>
          </w:p>
        </w:tc>
        <w:tc>
          <w:tcPr>
            <w:tcW w:w="869" w:type="dxa"/>
            <w:tcBorders>
              <w:top w:val="single" w:sz="4" w:space="0" w:color="auto"/>
              <w:left w:val="nil"/>
              <w:bottom w:val="single" w:sz="4" w:space="0" w:color="auto"/>
              <w:right w:val="single" w:sz="4" w:space="0" w:color="auto"/>
            </w:tcBorders>
            <w:vAlign w:val="center"/>
          </w:tcPr>
          <w:p w:rsidR="002135DD" w:rsidRDefault="002135DD" w:rsidP="007618FA">
            <w:pPr>
              <w:spacing w:before="120"/>
              <w:jc w:val="center"/>
            </w:pPr>
            <w:r>
              <w:t>(8)</w:t>
            </w:r>
          </w:p>
        </w:tc>
        <w:tc>
          <w:tcPr>
            <w:tcW w:w="878" w:type="dxa"/>
            <w:tcBorders>
              <w:top w:val="single" w:sz="4" w:space="0" w:color="auto"/>
              <w:left w:val="nil"/>
              <w:bottom w:val="single" w:sz="4" w:space="0" w:color="auto"/>
              <w:right w:val="single" w:sz="4" w:space="0" w:color="auto"/>
            </w:tcBorders>
            <w:vAlign w:val="center"/>
          </w:tcPr>
          <w:p w:rsidR="002135DD" w:rsidRDefault="002135DD" w:rsidP="007618FA">
            <w:pPr>
              <w:spacing w:before="120"/>
              <w:jc w:val="center"/>
            </w:pPr>
            <w:r>
              <w:t>(9)</w:t>
            </w:r>
          </w:p>
        </w:tc>
        <w:tc>
          <w:tcPr>
            <w:tcW w:w="851" w:type="dxa"/>
            <w:tcBorders>
              <w:top w:val="single" w:sz="4" w:space="0" w:color="auto"/>
              <w:left w:val="nil"/>
              <w:bottom w:val="single" w:sz="4" w:space="0" w:color="auto"/>
              <w:right w:val="single" w:sz="4" w:space="0" w:color="auto"/>
            </w:tcBorders>
            <w:vAlign w:val="center"/>
          </w:tcPr>
          <w:p w:rsidR="002135DD" w:rsidRDefault="002135DD" w:rsidP="007618FA">
            <w:pPr>
              <w:spacing w:before="120"/>
              <w:jc w:val="center"/>
            </w:pPr>
            <w:r>
              <w:t>(10)</w:t>
            </w:r>
          </w:p>
        </w:tc>
        <w:tc>
          <w:tcPr>
            <w:tcW w:w="1140" w:type="dxa"/>
            <w:tcBorders>
              <w:top w:val="single" w:sz="4" w:space="0" w:color="auto"/>
              <w:left w:val="nil"/>
              <w:bottom w:val="single" w:sz="4" w:space="0" w:color="auto"/>
              <w:right w:val="single" w:sz="4" w:space="0" w:color="auto"/>
            </w:tcBorders>
            <w:vAlign w:val="center"/>
          </w:tcPr>
          <w:p w:rsidR="002135DD" w:rsidRDefault="002135DD" w:rsidP="007618FA">
            <w:pPr>
              <w:spacing w:before="120"/>
              <w:jc w:val="center"/>
            </w:pPr>
            <w:r>
              <w:t>(11)</w:t>
            </w:r>
          </w:p>
        </w:tc>
      </w:tr>
      <w:tr w:rsidR="002135DD" w:rsidTr="002135DD">
        <w:tc>
          <w:tcPr>
            <w:tcW w:w="2807" w:type="dxa"/>
            <w:tcBorders>
              <w:top w:val="nil"/>
              <w:left w:val="single" w:sz="4" w:space="0" w:color="auto"/>
              <w:bottom w:val="single" w:sz="4" w:space="0" w:color="auto"/>
              <w:right w:val="single" w:sz="4" w:space="0" w:color="auto"/>
            </w:tcBorders>
            <w:vAlign w:val="center"/>
          </w:tcPr>
          <w:p w:rsidR="002135DD" w:rsidRDefault="002135DD" w:rsidP="007618FA">
            <w:pPr>
              <w:spacing w:before="120"/>
              <w:jc w:val="center"/>
            </w:pPr>
            <w:r>
              <w:t>Tổng số</w:t>
            </w:r>
          </w:p>
        </w:tc>
        <w:tc>
          <w:tcPr>
            <w:tcW w:w="759" w:type="dxa"/>
            <w:tcBorders>
              <w:top w:val="nil"/>
              <w:left w:val="single" w:sz="4" w:space="0" w:color="auto"/>
              <w:bottom w:val="single" w:sz="4" w:space="0" w:color="auto"/>
              <w:right w:val="single" w:sz="4" w:space="0" w:color="auto"/>
            </w:tcBorders>
            <w:vAlign w:val="center"/>
          </w:tcPr>
          <w:p w:rsidR="002135DD" w:rsidRDefault="002135DD" w:rsidP="007618FA">
            <w:pPr>
              <w:spacing w:before="120"/>
              <w:jc w:val="center"/>
            </w:pPr>
            <w:r>
              <w:t>0</w:t>
            </w:r>
          </w:p>
        </w:tc>
        <w:tc>
          <w:tcPr>
            <w:tcW w:w="994" w:type="dxa"/>
            <w:tcBorders>
              <w:top w:val="single" w:sz="4" w:space="0" w:color="auto"/>
              <w:left w:val="nil"/>
              <w:bottom w:val="single" w:sz="4" w:space="0" w:color="auto"/>
              <w:right w:val="single" w:sz="4" w:space="0" w:color="auto"/>
            </w:tcBorders>
          </w:tcPr>
          <w:p w:rsidR="002135DD" w:rsidRDefault="002135DD" w:rsidP="007618FA">
            <w:pPr>
              <w:spacing w:before="120"/>
              <w:jc w:val="center"/>
            </w:pPr>
            <w:r>
              <w:t>0</w:t>
            </w:r>
          </w:p>
        </w:tc>
        <w:tc>
          <w:tcPr>
            <w:tcW w:w="994" w:type="dxa"/>
            <w:tcBorders>
              <w:top w:val="nil"/>
              <w:left w:val="single" w:sz="4" w:space="0" w:color="auto"/>
              <w:bottom w:val="single" w:sz="4" w:space="0" w:color="auto"/>
              <w:right w:val="single" w:sz="4" w:space="0" w:color="auto"/>
            </w:tcBorders>
          </w:tcPr>
          <w:p w:rsidR="002135DD" w:rsidRDefault="002135DD" w:rsidP="007618FA">
            <w:pPr>
              <w:spacing w:before="120"/>
              <w:jc w:val="center"/>
            </w:pPr>
            <w:r>
              <w:t>0</w:t>
            </w:r>
          </w:p>
        </w:tc>
        <w:tc>
          <w:tcPr>
            <w:tcW w:w="1098" w:type="dxa"/>
            <w:gridSpan w:val="2"/>
            <w:tcBorders>
              <w:top w:val="nil"/>
              <w:left w:val="single" w:sz="4" w:space="0" w:color="auto"/>
              <w:bottom w:val="single" w:sz="4" w:space="0" w:color="auto"/>
              <w:right w:val="single" w:sz="4" w:space="0" w:color="auto"/>
            </w:tcBorders>
            <w:vAlign w:val="center"/>
          </w:tcPr>
          <w:p w:rsidR="002135DD" w:rsidRDefault="002135DD" w:rsidP="007618FA">
            <w:pPr>
              <w:spacing w:before="120"/>
              <w:jc w:val="center"/>
            </w:pPr>
            <w:r>
              <w:t>0</w:t>
            </w:r>
          </w:p>
        </w:tc>
        <w:tc>
          <w:tcPr>
            <w:tcW w:w="908" w:type="dxa"/>
            <w:tcBorders>
              <w:top w:val="nil"/>
              <w:left w:val="nil"/>
              <w:bottom w:val="single" w:sz="4" w:space="0" w:color="auto"/>
              <w:right w:val="single" w:sz="4" w:space="0" w:color="auto"/>
            </w:tcBorders>
            <w:vAlign w:val="center"/>
          </w:tcPr>
          <w:p w:rsidR="002135DD" w:rsidRDefault="002135DD" w:rsidP="007618FA">
            <w:pPr>
              <w:spacing w:before="120"/>
              <w:jc w:val="center"/>
            </w:pPr>
            <w:r>
              <w:t>0</w:t>
            </w:r>
          </w:p>
        </w:tc>
        <w:tc>
          <w:tcPr>
            <w:tcW w:w="878" w:type="dxa"/>
            <w:tcBorders>
              <w:top w:val="nil"/>
              <w:left w:val="nil"/>
              <w:bottom w:val="single" w:sz="4" w:space="0" w:color="auto"/>
              <w:right w:val="single" w:sz="4" w:space="0" w:color="auto"/>
            </w:tcBorders>
            <w:vAlign w:val="center"/>
          </w:tcPr>
          <w:p w:rsidR="002135DD" w:rsidRDefault="002135DD" w:rsidP="007618FA">
            <w:pPr>
              <w:spacing w:before="120"/>
              <w:jc w:val="center"/>
            </w:pPr>
            <w:r>
              <w:t>0</w:t>
            </w:r>
          </w:p>
        </w:tc>
        <w:tc>
          <w:tcPr>
            <w:tcW w:w="794" w:type="dxa"/>
            <w:tcBorders>
              <w:top w:val="nil"/>
              <w:left w:val="nil"/>
              <w:bottom w:val="single" w:sz="4" w:space="0" w:color="auto"/>
              <w:right w:val="single" w:sz="4" w:space="0" w:color="auto"/>
            </w:tcBorders>
            <w:vAlign w:val="center"/>
          </w:tcPr>
          <w:p w:rsidR="002135DD" w:rsidRDefault="002135DD" w:rsidP="007618FA">
            <w:pPr>
              <w:spacing w:before="120"/>
              <w:jc w:val="center"/>
            </w:pPr>
            <w:r>
              <w:t>0</w:t>
            </w:r>
          </w:p>
        </w:tc>
        <w:tc>
          <w:tcPr>
            <w:tcW w:w="869" w:type="dxa"/>
            <w:tcBorders>
              <w:top w:val="nil"/>
              <w:left w:val="nil"/>
              <w:bottom w:val="single" w:sz="4" w:space="0" w:color="auto"/>
              <w:right w:val="single" w:sz="4" w:space="0" w:color="auto"/>
            </w:tcBorders>
            <w:vAlign w:val="center"/>
          </w:tcPr>
          <w:p w:rsidR="002135DD" w:rsidRDefault="002135DD" w:rsidP="007618FA">
            <w:pPr>
              <w:spacing w:before="120"/>
              <w:jc w:val="center"/>
            </w:pPr>
            <w:r>
              <w:t>0</w:t>
            </w:r>
          </w:p>
        </w:tc>
        <w:tc>
          <w:tcPr>
            <w:tcW w:w="878" w:type="dxa"/>
            <w:tcBorders>
              <w:top w:val="nil"/>
              <w:left w:val="nil"/>
              <w:bottom w:val="single" w:sz="4" w:space="0" w:color="auto"/>
              <w:right w:val="single" w:sz="4" w:space="0" w:color="auto"/>
            </w:tcBorders>
            <w:vAlign w:val="center"/>
          </w:tcPr>
          <w:p w:rsidR="002135DD" w:rsidRDefault="002135DD" w:rsidP="007618FA">
            <w:pPr>
              <w:spacing w:before="120"/>
              <w:jc w:val="center"/>
            </w:pPr>
            <w:r>
              <w:t>0</w:t>
            </w:r>
          </w:p>
        </w:tc>
        <w:tc>
          <w:tcPr>
            <w:tcW w:w="851" w:type="dxa"/>
            <w:tcBorders>
              <w:top w:val="nil"/>
              <w:left w:val="nil"/>
              <w:bottom w:val="single" w:sz="4" w:space="0" w:color="auto"/>
              <w:right w:val="single" w:sz="4" w:space="0" w:color="auto"/>
            </w:tcBorders>
            <w:vAlign w:val="center"/>
          </w:tcPr>
          <w:p w:rsidR="002135DD" w:rsidRDefault="002135DD" w:rsidP="007618FA">
            <w:pPr>
              <w:spacing w:before="120"/>
              <w:jc w:val="center"/>
            </w:pPr>
            <w:r>
              <w:t>0</w:t>
            </w:r>
          </w:p>
        </w:tc>
        <w:tc>
          <w:tcPr>
            <w:tcW w:w="1140" w:type="dxa"/>
            <w:tcBorders>
              <w:top w:val="nil"/>
              <w:left w:val="nil"/>
              <w:bottom w:val="single" w:sz="4" w:space="0" w:color="auto"/>
              <w:right w:val="single" w:sz="4" w:space="0" w:color="auto"/>
            </w:tcBorders>
            <w:vAlign w:val="bottom"/>
          </w:tcPr>
          <w:p w:rsidR="002135DD" w:rsidRDefault="002135DD" w:rsidP="007618FA">
            <w:pPr>
              <w:spacing w:before="120"/>
              <w:jc w:val="center"/>
            </w:pPr>
            <w:r>
              <w:t>0</w:t>
            </w:r>
          </w:p>
        </w:tc>
      </w:tr>
      <w:tr w:rsidR="002135DD" w:rsidTr="002135DD">
        <w:tc>
          <w:tcPr>
            <w:tcW w:w="2807" w:type="dxa"/>
            <w:tcBorders>
              <w:top w:val="nil"/>
              <w:left w:val="single" w:sz="4" w:space="0" w:color="auto"/>
              <w:bottom w:val="single" w:sz="4" w:space="0" w:color="auto"/>
              <w:right w:val="single" w:sz="4" w:space="0" w:color="auto"/>
            </w:tcBorders>
            <w:vAlign w:val="center"/>
          </w:tcPr>
          <w:p w:rsidR="002135DD" w:rsidRDefault="002135DD" w:rsidP="007618FA">
            <w:pPr>
              <w:spacing w:before="120"/>
            </w:pPr>
          </w:p>
        </w:tc>
        <w:tc>
          <w:tcPr>
            <w:tcW w:w="759" w:type="dxa"/>
            <w:tcBorders>
              <w:top w:val="nil"/>
              <w:left w:val="single" w:sz="4" w:space="0" w:color="auto"/>
              <w:bottom w:val="single" w:sz="4" w:space="0" w:color="auto"/>
              <w:right w:val="single" w:sz="4" w:space="0" w:color="auto"/>
            </w:tcBorders>
            <w:vAlign w:val="center"/>
          </w:tcPr>
          <w:p w:rsidR="002135DD" w:rsidRDefault="002135DD" w:rsidP="007618FA">
            <w:pPr>
              <w:spacing w:before="120"/>
            </w:pPr>
          </w:p>
        </w:tc>
        <w:tc>
          <w:tcPr>
            <w:tcW w:w="994" w:type="dxa"/>
            <w:tcBorders>
              <w:top w:val="single" w:sz="4" w:space="0" w:color="auto"/>
              <w:left w:val="nil"/>
              <w:bottom w:val="single" w:sz="4" w:space="0" w:color="auto"/>
              <w:right w:val="single" w:sz="4" w:space="0" w:color="auto"/>
            </w:tcBorders>
          </w:tcPr>
          <w:p w:rsidR="002135DD" w:rsidRDefault="002135DD" w:rsidP="007618FA">
            <w:pPr>
              <w:spacing w:before="120"/>
            </w:pPr>
          </w:p>
        </w:tc>
        <w:tc>
          <w:tcPr>
            <w:tcW w:w="994" w:type="dxa"/>
            <w:tcBorders>
              <w:top w:val="nil"/>
              <w:left w:val="single" w:sz="4" w:space="0" w:color="auto"/>
              <w:bottom w:val="single" w:sz="4" w:space="0" w:color="auto"/>
              <w:right w:val="single" w:sz="4" w:space="0" w:color="auto"/>
            </w:tcBorders>
          </w:tcPr>
          <w:p w:rsidR="002135DD" w:rsidRDefault="002135DD" w:rsidP="007618FA">
            <w:pPr>
              <w:spacing w:before="120"/>
            </w:pPr>
          </w:p>
        </w:tc>
        <w:tc>
          <w:tcPr>
            <w:tcW w:w="1098" w:type="dxa"/>
            <w:gridSpan w:val="2"/>
            <w:tcBorders>
              <w:top w:val="nil"/>
              <w:left w:val="single" w:sz="4" w:space="0" w:color="auto"/>
              <w:bottom w:val="single" w:sz="4" w:space="0" w:color="auto"/>
              <w:right w:val="single" w:sz="4" w:space="0" w:color="auto"/>
            </w:tcBorders>
            <w:vAlign w:val="center"/>
          </w:tcPr>
          <w:p w:rsidR="002135DD" w:rsidRDefault="002135DD" w:rsidP="007618FA">
            <w:pPr>
              <w:spacing w:before="120"/>
            </w:pPr>
            <w:r>
              <w:t> </w:t>
            </w:r>
          </w:p>
        </w:tc>
        <w:tc>
          <w:tcPr>
            <w:tcW w:w="908" w:type="dxa"/>
            <w:tcBorders>
              <w:top w:val="nil"/>
              <w:left w:val="nil"/>
              <w:bottom w:val="single" w:sz="4" w:space="0" w:color="auto"/>
              <w:right w:val="single" w:sz="4" w:space="0" w:color="auto"/>
            </w:tcBorders>
            <w:vAlign w:val="center"/>
          </w:tcPr>
          <w:p w:rsidR="002135DD" w:rsidRDefault="002135DD" w:rsidP="007618FA">
            <w:pPr>
              <w:spacing w:before="120"/>
            </w:pPr>
            <w:r>
              <w:t> </w:t>
            </w:r>
          </w:p>
        </w:tc>
        <w:tc>
          <w:tcPr>
            <w:tcW w:w="878" w:type="dxa"/>
            <w:tcBorders>
              <w:top w:val="nil"/>
              <w:left w:val="nil"/>
              <w:bottom w:val="single" w:sz="4" w:space="0" w:color="auto"/>
              <w:right w:val="single" w:sz="4" w:space="0" w:color="auto"/>
            </w:tcBorders>
            <w:vAlign w:val="center"/>
          </w:tcPr>
          <w:p w:rsidR="002135DD" w:rsidRDefault="002135DD" w:rsidP="007618FA">
            <w:pPr>
              <w:spacing w:before="120"/>
            </w:pPr>
            <w:r>
              <w:t> </w:t>
            </w:r>
          </w:p>
        </w:tc>
        <w:tc>
          <w:tcPr>
            <w:tcW w:w="794" w:type="dxa"/>
            <w:tcBorders>
              <w:top w:val="nil"/>
              <w:left w:val="nil"/>
              <w:bottom w:val="single" w:sz="4" w:space="0" w:color="auto"/>
              <w:right w:val="single" w:sz="4" w:space="0" w:color="auto"/>
            </w:tcBorders>
            <w:vAlign w:val="center"/>
          </w:tcPr>
          <w:p w:rsidR="002135DD" w:rsidRDefault="002135DD" w:rsidP="007618FA">
            <w:pPr>
              <w:spacing w:before="120"/>
            </w:pPr>
            <w:r>
              <w:t> </w:t>
            </w:r>
          </w:p>
        </w:tc>
        <w:tc>
          <w:tcPr>
            <w:tcW w:w="869" w:type="dxa"/>
            <w:tcBorders>
              <w:top w:val="nil"/>
              <w:left w:val="nil"/>
              <w:bottom w:val="single" w:sz="4" w:space="0" w:color="auto"/>
              <w:right w:val="single" w:sz="4" w:space="0" w:color="auto"/>
            </w:tcBorders>
            <w:vAlign w:val="center"/>
          </w:tcPr>
          <w:p w:rsidR="002135DD" w:rsidRDefault="002135DD" w:rsidP="007618FA">
            <w:pPr>
              <w:spacing w:before="120"/>
            </w:pPr>
            <w:r>
              <w:t> </w:t>
            </w:r>
          </w:p>
        </w:tc>
        <w:tc>
          <w:tcPr>
            <w:tcW w:w="878" w:type="dxa"/>
            <w:tcBorders>
              <w:top w:val="nil"/>
              <w:left w:val="nil"/>
              <w:bottom w:val="single" w:sz="4" w:space="0" w:color="auto"/>
              <w:right w:val="single" w:sz="4" w:space="0" w:color="auto"/>
            </w:tcBorders>
            <w:vAlign w:val="center"/>
          </w:tcPr>
          <w:p w:rsidR="002135DD" w:rsidRDefault="002135DD" w:rsidP="007618FA">
            <w:pPr>
              <w:spacing w:before="120"/>
            </w:pPr>
            <w:r>
              <w:t> </w:t>
            </w:r>
          </w:p>
        </w:tc>
        <w:tc>
          <w:tcPr>
            <w:tcW w:w="851" w:type="dxa"/>
            <w:tcBorders>
              <w:top w:val="nil"/>
              <w:left w:val="nil"/>
              <w:bottom w:val="single" w:sz="4" w:space="0" w:color="auto"/>
              <w:right w:val="single" w:sz="4" w:space="0" w:color="auto"/>
            </w:tcBorders>
            <w:vAlign w:val="center"/>
          </w:tcPr>
          <w:p w:rsidR="002135DD" w:rsidRDefault="002135DD" w:rsidP="007618FA">
            <w:pPr>
              <w:spacing w:before="120"/>
            </w:pPr>
            <w:r>
              <w:t> </w:t>
            </w:r>
          </w:p>
        </w:tc>
        <w:tc>
          <w:tcPr>
            <w:tcW w:w="1140" w:type="dxa"/>
            <w:tcBorders>
              <w:top w:val="nil"/>
              <w:left w:val="nil"/>
              <w:bottom w:val="single" w:sz="4" w:space="0" w:color="auto"/>
              <w:right w:val="single" w:sz="4" w:space="0" w:color="auto"/>
            </w:tcBorders>
            <w:vAlign w:val="bottom"/>
          </w:tcPr>
          <w:p w:rsidR="002135DD" w:rsidRDefault="002135DD" w:rsidP="007618FA">
            <w:pPr>
              <w:spacing w:before="120"/>
            </w:pPr>
            <w:r>
              <w:t> </w:t>
            </w:r>
          </w:p>
        </w:tc>
      </w:tr>
      <w:tr w:rsidR="002135DD" w:rsidTr="002135DD">
        <w:tc>
          <w:tcPr>
            <w:tcW w:w="5852" w:type="dxa"/>
            <w:gridSpan w:val="5"/>
          </w:tcPr>
          <w:p w:rsidR="002135DD" w:rsidRPr="00635F6C" w:rsidRDefault="002135DD" w:rsidP="007618FA">
            <w:pPr>
              <w:spacing w:before="120"/>
              <w:jc w:val="center"/>
              <w:rPr>
                <w:b/>
                <w:sz w:val="26"/>
                <w:szCs w:val="26"/>
              </w:rPr>
            </w:pPr>
            <w:r>
              <w:br w:type="page"/>
            </w:r>
            <w:r>
              <w:br w:type="page"/>
            </w:r>
          </w:p>
          <w:p w:rsidR="002135DD" w:rsidRPr="00635F6C" w:rsidRDefault="002135DD" w:rsidP="007618FA">
            <w:pPr>
              <w:spacing w:before="120"/>
              <w:jc w:val="center"/>
              <w:rPr>
                <w:i/>
                <w:sz w:val="26"/>
                <w:szCs w:val="26"/>
              </w:rPr>
            </w:pPr>
            <w:r w:rsidRPr="00635F6C">
              <w:rPr>
                <w:b/>
                <w:sz w:val="26"/>
                <w:szCs w:val="26"/>
              </w:rPr>
              <w:t>Người lập biểu</w:t>
            </w:r>
            <w:r w:rsidRPr="00635F6C">
              <w:rPr>
                <w:b/>
                <w:sz w:val="26"/>
                <w:szCs w:val="26"/>
              </w:rPr>
              <w:br/>
            </w:r>
            <w:r w:rsidRPr="00635F6C">
              <w:rPr>
                <w:i/>
                <w:sz w:val="26"/>
                <w:szCs w:val="26"/>
              </w:rPr>
              <w:t>(Ký, ghi rõ họ, tên)</w:t>
            </w:r>
          </w:p>
          <w:p w:rsidR="002135DD" w:rsidRPr="00635F6C" w:rsidRDefault="002135DD" w:rsidP="002135DD">
            <w:pPr>
              <w:spacing w:before="120"/>
              <w:rPr>
                <w:b/>
                <w:i/>
                <w:sz w:val="26"/>
                <w:szCs w:val="26"/>
              </w:rPr>
            </w:pPr>
          </w:p>
        </w:tc>
        <w:tc>
          <w:tcPr>
            <w:tcW w:w="7118" w:type="dxa"/>
            <w:gridSpan w:val="8"/>
          </w:tcPr>
          <w:p w:rsidR="002135DD" w:rsidRPr="00635F6C" w:rsidRDefault="002135DD" w:rsidP="007618FA">
            <w:pPr>
              <w:spacing w:before="120" w:after="60"/>
              <w:jc w:val="center"/>
              <w:rPr>
                <w:i/>
                <w:sz w:val="26"/>
                <w:szCs w:val="26"/>
              </w:rPr>
            </w:pPr>
            <w:r w:rsidRPr="00635F6C">
              <w:rPr>
                <w:i/>
                <w:sz w:val="26"/>
                <w:szCs w:val="26"/>
              </w:rPr>
              <w:t>Thừa Thiên Huế, ngày       tháng       năm 201</w:t>
            </w:r>
            <w:r>
              <w:rPr>
                <w:i/>
                <w:sz w:val="26"/>
                <w:szCs w:val="26"/>
              </w:rPr>
              <w:t>7</w:t>
            </w:r>
          </w:p>
          <w:p w:rsidR="002135DD" w:rsidRDefault="002135DD" w:rsidP="007618FA">
            <w:pPr>
              <w:spacing w:before="120" w:after="60"/>
              <w:jc w:val="center"/>
              <w:rPr>
                <w:b/>
                <w:sz w:val="26"/>
                <w:szCs w:val="26"/>
              </w:rPr>
            </w:pPr>
            <w:r w:rsidRPr="00635F6C">
              <w:rPr>
                <w:b/>
                <w:sz w:val="26"/>
                <w:szCs w:val="26"/>
              </w:rPr>
              <w:t>THỦ TRƯỞNG ĐƠN VỊ</w:t>
            </w:r>
          </w:p>
          <w:p w:rsidR="002135DD" w:rsidRPr="00C05D0A" w:rsidRDefault="002135DD" w:rsidP="007618FA">
            <w:pPr>
              <w:spacing w:before="60" w:after="60"/>
              <w:jc w:val="center"/>
              <w:rPr>
                <w:b/>
                <w:sz w:val="26"/>
                <w:szCs w:val="26"/>
              </w:rPr>
            </w:pPr>
            <w:r w:rsidRPr="00635F6C">
              <w:rPr>
                <w:b/>
                <w:sz w:val="26"/>
                <w:szCs w:val="26"/>
              </w:rPr>
              <w:t>PHÓ TRƯỞNG BAN</w:t>
            </w:r>
          </w:p>
          <w:p w:rsidR="002135DD" w:rsidRPr="00635F6C" w:rsidRDefault="002135DD" w:rsidP="007618FA">
            <w:pPr>
              <w:spacing w:before="120"/>
              <w:jc w:val="center"/>
              <w:rPr>
                <w:i/>
                <w:sz w:val="26"/>
                <w:szCs w:val="26"/>
              </w:rPr>
            </w:pPr>
          </w:p>
          <w:p w:rsidR="002135DD" w:rsidRPr="00635F6C" w:rsidRDefault="002135DD" w:rsidP="002135DD">
            <w:pPr>
              <w:spacing w:before="120"/>
              <w:rPr>
                <w:b/>
                <w:i/>
                <w:sz w:val="26"/>
                <w:szCs w:val="26"/>
              </w:rPr>
            </w:pPr>
          </w:p>
        </w:tc>
      </w:tr>
    </w:tbl>
    <w:p w:rsidR="002135DD" w:rsidRDefault="002135DD"/>
    <w:p w:rsidR="002135DD" w:rsidRDefault="002135DD">
      <w:r>
        <w:br w:type="page"/>
      </w:r>
    </w:p>
    <w:tbl>
      <w:tblPr>
        <w:tblW w:w="13382" w:type="dxa"/>
        <w:tblLayout w:type="fixed"/>
        <w:tblCellMar>
          <w:left w:w="0" w:type="dxa"/>
          <w:right w:w="0" w:type="dxa"/>
        </w:tblCellMar>
        <w:tblLook w:val="0000"/>
      </w:tblPr>
      <w:tblGrid>
        <w:gridCol w:w="3402"/>
        <w:gridCol w:w="6237"/>
        <w:gridCol w:w="3743"/>
      </w:tblGrid>
      <w:tr w:rsidR="002135DD" w:rsidTr="007618FA">
        <w:tc>
          <w:tcPr>
            <w:tcW w:w="3402" w:type="dxa"/>
          </w:tcPr>
          <w:p w:rsidR="002135DD" w:rsidRDefault="002135DD" w:rsidP="007618FA">
            <w:pPr>
              <w:spacing w:before="120"/>
              <w:rPr>
                <w:b/>
              </w:rPr>
            </w:pPr>
            <w:r>
              <w:rPr>
                <w:b/>
              </w:rPr>
              <w:lastRenderedPageBreak/>
              <w:t>Biểu số 07a/BTP/KSTT/KTTH</w:t>
            </w:r>
          </w:p>
          <w:p w:rsidR="002135DD" w:rsidRDefault="002135DD" w:rsidP="007618FA">
            <w:pPr>
              <w:spacing w:before="120"/>
            </w:pPr>
            <w:r>
              <w:t>Ban hành theo Thông tư số 05/2014/TT-BTP ngày 07/02/2014</w:t>
            </w:r>
          </w:p>
          <w:p w:rsidR="002135DD" w:rsidRDefault="002135DD" w:rsidP="007618FA">
            <w:pPr>
              <w:spacing w:before="120"/>
            </w:pPr>
            <w:r>
              <w:t xml:space="preserve">Ngày nhận báo cáo (BC): </w:t>
            </w:r>
          </w:p>
        </w:tc>
        <w:tc>
          <w:tcPr>
            <w:tcW w:w="6237" w:type="dxa"/>
          </w:tcPr>
          <w:p w:rsidR="002135DD" w:rsidRDefault="002135DD" w:rsidP="007618FA">
            <w:pPr>
              <w:spacing w:before="120"/>
              <w:jc w:val="center"/>
              <w:rPr>
                <w:b/>
              </w:rPr>
            </w:pPr>
            <w:r>
              <w:rPr>
                <w:b/>
              </w:rPr>
              <w:t>TÌNH HÌNH, KẾT QUẢ GIẢI QUYẾT TTHC TẠI CƠ QUAN, ĐƠN VỊ TRỰC TIẾP GIẢI QUYẾT TTHC</w:t>
            </w:r>
          </w:p>
          <w:p w:rsidR="002135DD" w:rsidRDefault="002135DD" w:rsidP="007618FA">
            <w:pPr>
              <w:spacing w:before="120"/>
              <w:jc w:val="center"/>
              <w:rPr>
                <w:b/>
              </w:rPr>
            </w:pPr>
            <w:r>
              <w:rPr>
                <w:b/>
              </w:rPr>
              <w:t>(lần 2 năm 2016)</w:t>
            </w:r>
          </w:p>
          <w:p w:rsidR="002135DD" w:rsidRDefault="002135DD" w:rsidP="007618FA">
            <w:pPr>
              <w:spacing w:before="120"/>
              <w:jc w:val="center"/>
            </w:pPr>
            <w:r>
              <w:t>Kỳ báo cáo: năm 2016</w:t>
            </w:r>
          </w:p>
          <w:p w:rsidR="002135DD" w:rsidRDefault="002135DD" w:rsidP="007618FA">
            <w:pPr>
              <w:spacing w:before="120"/>
              <w:jc w:val="center"/>
              <w:rPr>
                <w:i/>
              </w:rPr>
            </w:pPr>
            <w:r>
              <w:rPr>
                <w:i/>
              </w:rPr>
              <w:t>(Từ ngày 01tháng 01năm2016 đến ngày 31 tháng 12 năm 2016)</w:t>
            </w:r>
          </w:p>
        </w:tc>
        <w:tc>
          <w:tcPr>
            <w:tcW w:w="3743" w:type="dxa"/>
          </w:tcPr>
          <w:p w:rsidR="002135DD" w:rsidRDefault="002135DD" w:rsidP="007618FA">
            <w:pPr>
              <w:spacing w:before="120"/>
            </w:pPr>
            <w:r>
              <w:rPr>
                <w:b/>
              </w:rPr>
              <w:t>Đơn vị báo cáo:</w:t>
            </w:r>
            <w:r>
              <w:t xml:space="preserve"> Ban Dân tộc</w:t>
            </w:r>
          </w:p>
          <w:p w:rsidR="002135DD" w:rsidRDefault="002135DD" w:rsidP="007618FA">
            <w:pPr>
              <w:spacing w:before="120"/>
              <w:rPr>
                <w:b/>
              </w:rPr>
            </w:pPr>
            <w:r>
              <w:rPr>
                <w:b/>
              </w:rPr>
              <w:t>Đơn vị nhận báo cáo:</w:t>
            </w:r>
          </w:p>
          <w:p w:rsidR="002135DD" w:rsidRDefault="002135DD" w:rsidP="007618FA">
            <w:pPr>
              <w:spacing w:before="120"/>
            </w:pPr>
            <w:r>
              <w:t xml:space="preserve">Sở Tư pháp (Phòng Kiểm soát TTHC) </w:t>
            </w:r>
          </w:p>
        </w:tc>
      </w:tr>
    </w:tbl>
    <w:p w:rsidR="002135DD" w:rsidRDefault="002135DD" w:rsidP="002135DD">
      <w:pPr>
        <w:spacing w:before="120"/>
        <w:jc w:val="right"/>
      </w:pPr>
      <w:r>
        <w:t>Đơn vị tính: Số hồ sơ TTHC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44"/>
        <w:gridCol w:w="1903"/>
        <w:gridCol w:w="812"/>
        <w:gridCol w:w="890"/>
        <w:gridCol w:w="841"/>
        <w:gridCol w:w="762"/>
        <w:gridCol w:w="122"/>
        <w:gridCol w:w="1025"/>
        <w:gridCol w:w="1002"/>
        <w:gridCol w:w="1097"/>
        <w:gridCol w:w="1121"/>
        <w:gridCol w:w="1000"/>
        <w:gridCol w:w="1751"/>
      </w:tblGrid>
      <w:tr w:rsidR="002135DD" w:rsidTr="007618FA">
        <w:trPr>
          <w:tblHeader/>
        </w:trPr>
        <w:tc>
          <w:tcPr>
            <w:tcW w:w="644" w:type="dxa"/>
            <w:vMerge w:val="restart"/>
            <w:vAlign w:val="center"/>
          </w:tcPr>
          <w:p w:rsidR="002135DD" w:rsidRDefault="002135DD" w:rsidP="007618FA">
            <w:pPr>
              <w:spacing w:before="120"/>
              <w:jc w:val="center"/>
            </w:pPr>
            <w:r>
              <w:t>STT</w:t>
            </w:r>
          </w:p>
        </w:tc>
        <w:tc>
          <w:tcPr>
            <w:tcW w:w="1903" w:type="dxa"/>
            <w:vMerge w:val="restart"/>
            <w:vAlign w:val="center"/>
          </w:tcPr>
          <w:p w:rsidR="002135DD" w:rsidRDefault="002135DD" w:rsidP="007618FA">
            <w:pPr>
              <w:spacing w:before="120"/>
              <w:jc w:val="center"/>
            </w:pPr>
            <w:r>
              <w:t>Lĩnh vực, công việc giải quyết theo cấp</w:t>
            </w:r>
          </w:p>
        </w:tc>
        <w:tc>
          <w:tcPr>
            <w:tcW w:w="2543" w:type="dxa"/>
            <w:gridSpan w:val="3"/>
            <w:vAlign w:val="center"/>
          </w:tcPr>
          <w:p w:rsidR="002135DD" w:rsidRDefault="002135DD" w:rsidP="007618FA">
            <w:pPr>
              <w:spacing w:before="120"/>
              <w:jc w:val="center"/>
            </w:pPr>
            <w:r>
              <w:t>Số hồ sơ nhận giải quyết</w:t>
            </w:r>
          </w:p>
        </w:tc>
        <w:tc>
          <w:tcPr>
            <w:tcW w:w="6129" w:type="dxa"/>
            <w:gridSpan w:val="7"/>
            <w:vAlign w:val="center"/>
          </w:tcPr>
          <w:p w:rsidR="002135DD" w:rsidRDefault="002135DD" w:rsidP="007618FA">
            <w:pPr>
              <w:spacing w:before="120"/>
              <w:jc w:val="center"/>
            </w:pPr>
            <w:r>
              <w:t>Kết quả giải quyết</w:t>
            </w:r>
          </w:p>
        </w:tc>
        <w:tc>
          <w:tcPr>
            <w:tcW w:w="1751" w:type="dxa"/>
            <w:vMerge w:val="restart"/>
            <w:vAlign w:val="center"/>
          </w:tcPr>
          <w:p w:rsidR="002135DD" w:rsidRDefault="002135DD" w:rsidP="007618FA">
            <w:pPr>
              <w:spacing w:before="120"/>
              <w:jc w:val="center"/>
            </w:pPr>
            <w:r>
              <w:t>Ghi chú</w:t>
            </w:r>
          </w:p>
        </w:tc>
      </w:tr>
      <w:tr w:rsidR="002135DD" w:rsidTr="007618FA">
        <w:trPr>
          <w:tblHeader/>
        </w:trPr>
        <w:tc>
          <w:tcPr>
            <w:tcW w:w="644" w:type="dxa"/>
            <w:vMerge/>
            <w:vAlign w:val="center"/>
          </w:tcPr>
          <w:p w:rsidR="002135DD" w:rsidRDefault="002135DD" w:rsidP="007618FA">
            <w:pPr>
              <w:spacing w:before="120"/>
              <w:jc w:val="center"/>
            </w:pPr>
          </w:p>
        </w:tc>
        <w:tc>
          <w:tcPr>
            <w:tcW w:w="1903" w:type="dxa"/>
            <w:vMerge/>
            <w:vAlign w:val="center"/>
          </w:tcPr>
          <w:p w:rsidR="002135DD" w:rsidRDefault="002135DD" w:rsidP="007618FA">
            <w:pPr>
              <w:spacing w:before="120"/>
              <w:jc w:val="center"/>
            </w:pPr>
          </w:p>
        </w:tc>
        <w:tc>
          <w:tcPr>
            <w:tcW w:w="812" w:type="dxa"/>
            <w:vMerge w:val="restart"/>
            <w:vAlign w:val="center"/>
          </w:tcPr>
          <w:p w:rsidR="002135DD" w:rsidRDefault="002135DD" w:rsidP="007618FA">
            <w:pPr>
              <w:spacing w:before="120"/>
              <w:jc w:val="center"/>
            </w:pPr>
            <w:r>
              <w:t>Tổng số</w:t>
            </w:r>
          </w:p>
        </w:tc>
        <w:tc>
          <w:tcPr>
            <w:tcW w:w="1731" w:type="dxa"/>
            <w:gridSpan w:val="2"/>
            <w:vAlign w:val="center"/>
          </w:tcPr>
          <w:p w:rsidR="002135DD" w:rsidRDefault="002135DD" w:rsidP="007618FA">
            <w:pPr>
              <w:spacing w:before="120"/>
              <w:jc w:val="center"/>
            </w:pPr>
            <w:r>
              <w:t>Trong đó</w:t>
            </w:r>
          </w:p>
        </w:tc>
        <w:tc>
          <w:tcPr>
            <w:tcW w:w="2911" w:type="dxa"/>
            <w:gridSpan w:val="4"/>
            <w:vAlign w:val="center"/>
          </w:tcPr>
          <w:p w:rsidR="002135DD" w:rsidRDefault="002135DD" w:rsidP="007618FA">
            <w:pPr>
              <w:spacing w:before="120"/>
              <w:jc w:val="center"/>
            </w:pPr>
            <w:r>
              <w:t>Số hồ sơ đã giải quyết</w:t>
            </w:r>
          </w:p>
        </w:tc>
        <w:tc>
          <w:tcPr>
            <w:tcW w:w="3218" w:type="dxa"/>
            <w:gridSpan w:val="3"/>
            <w:vAlign w:val="center"/>
          </w:tcPr>
          <w:p w:rsidR="002135DD" w:rsidRDefault="002135DD" w:rsidP="007618FA">
            <w:pPr>
              <w:spacing w:before="120"/>
              <w:jc w:val="center"/>
            </w:pPr>
            <w:r>
              <w:t>Số hồ sơ đang giải quyết</w:t>
            </w:r>
          </w:p>
        </w:tc>
        <w:tc>
          <w:tcPr>
            <w:tcW w:w="1751" w:type="dxa"/>
            <w:vMerge/>
            <w:vAlign w:val="center"/>
          </w:tcPr>
          <w:p w:rsidR="002135DD" w:rsidRDefault="002135DD" w:rsidP="007618FA">
            <w:pPr>
              <w:spacing w:before="120"/>
              <w:jc w:val="center"/>
            </w:pPr>
          </w:p>
        </w:tc>
      </w:tr>
      <w:tr w:rsidR="002135DD" w:rsidTr="007618FA">
        <w:trPr>
          <w:tblHeader/>
        </w:trPr>
        <w:tc>
          <w:tcPr>
            <w:tcW w:w="644" w:type="dxa"/>
            <w:vMerge/>
            <w:vAlign w:val="center"/>
          </w:tcPr>
          <w:p w:rsidR="002135DD" w:rsidRDefault="002135DD" w:rsidP="007618FA">
            <w:pPr>
              <w:spacing w:before="120"/>
              <w:jc w:val="center"/>
            </w:pPr>
          </w:p>
        </w:tc>
        <w:tc>
          <w:tcPr>
            <w:tcW w:w="1903" w:type="dxa"/>
            <w:vMerge/>
            <w:vAlign w:val="center"/>
          </w:tcPr>
          <w:p w:rsidR="002135DD" w:rsidRDefault="002135DD" w:rsidP="007618FA">
            <w:pPr>
              <w:spacing w:before="120"/>
              <w:jc w:val="center"/>
            </w:pPr>
          </w:p>
        </w:tc>
        <w:tc>
          <w:tcPr>
            <w:tcW w:w="812" w:type="dxa"/>
            <w:vMerge/>
            <w:vAlign w:val="center"/>
          </w:tcPr>
          <w:p w:rsidR="002135DD" w:rsidRDefault="002135DD" w:rsidP="007618FA">
            <w:pPr>
              <w:spacing w:before="120"/>
              <w:jc w:val="center"/>
            </w:pPr>
          </w:p>
        </w:tc>
        <w:tc>
          <w:tcPr>
            <w:tcW w:w="890" w:type="dxa"/>
            <w:vAlign w:val="center"/>
          </w:tcPr>
          <w:p w:rsidR="002135DD" w:rsidRDefault="002135DD" w:rsidP="007618FA">
            <w:pPr>
              <w:spacing w:before="120"/>
              <w:jc w:val="center"/>
            </w:pPr>
            <w:r>
              <w:t>Số kỳ trước chuyển qua</w:t>
            </w:r>
          </w:p>
        </w:tc>
        <w:tc>
          <w:tcPr>
            <w:tcW w:w="841" w:type="dxa"/>
            <w:vAlign w:val="center"/>
          </w:tcPr>
          <w:p w:rsidR="002135DD" w:rsidRDefault="002135DD" w:rsidP="007618FA">
            <w:pPr>
              <w:spacing w:before="120"/>
              <w:jc w:val="center"/>
            </w:pPr>
            <w:r>
              <w:t>Số mới tiếp nhận</w:t>
            </w:r>
          </w:p>
        </w:tc>
        <w:tc>
          <w:tcPr>
            <w:tcW w:w="884" w:type="dxa"/>
            <w:gridSpan w:val="2"/>
            <w:vAlign w:val="center"/>
          </w:tcPr>
          <w:p w:rsidR="002135DD" w:rsidRDefault="002135DD" w:rsidP="007618FA">
            <w:pPr>
              <w:spacing w:before="120"/>
              <w:jc w:val="center"/>
            </w:pPr>
            <w:r>
              <w:t>Tổng số</w:t>
            </w:r>
          </w:p>
        </w:tc>
        <w:tc>
          <w:tcPr>
            <w:tcW w:w="1025" w:type="dxa"/>
            <w:vAlign w:val="center"/>
          </w:tcPr>
          <w:p w:rsidR="002135DD" w:rsidRDefault="002135DD" w:rsidP="007618FA">
            <w:pPr>
              <w:spacing w:before="120"/>
              <w:jc w:val="center"/>
            </w:pPr>
            <w:r>
              <w:t>Trả đúng thời hạn</w:t>
            </w:r>
          </w:p>
        </w:tc>
        <w:tc>
          <w:tcPr>
            <w:tcW w:w="1002" w:type="dxa"/>
            <w:vAlign w:val="center"/>
          </w:tcPr>
          <w:p w:rsidR="002135DD" w:rsidRDefault="002135DD" w:rsidP="007618FA">
            <w:pPr>
              <w:spacing w:before="120"/>
              <w:jc w:val="center"/>
            </w:pPr>
            <w:r>
              <w:t>Trả quá hạn</w:t>
            </w:r>
          </w:p>
        </w:tc>
        <w:tc>
          <w:tcPr>
            <w:tcW w:w="1097" w:type="dxa"/>
            <w:vAlign w:val="center"/>
          </w:tcPr>
          <w:p w:rsidR="002135DD" w:rsidRDefault="002135DD" w:rsidP="007618FA">
            <w:pPr>
              <w:spacing w:before="120"/>
              <w:jc w:val="center"/>
            </w:pPr>
            <w:r>
              <w:t>Tổng số</w:t>
            </w:r>
          </w:p>
        </w:tc>
        <w:tc>
          <w:tcPr>
            <w:tcW w:w="1121" w:type="dxa"/>
            <w:vAlign w:val="center"/>
          </w:tcPr>
          <w:p w:rsidR="002135DD" w:rsidRDefault="002135DD" w:rsidP="007618FA">
            <w:pPr>
              <w:spacing w:before="120"/>
              <w:jc w:val="center"/>
            </w:pPr>
            <w:r>
              <w:t>Chưa đến hạn</w:t>
            </w:r>
          </w:p>
        </w:tc>
        <w:tc>
          <w:tcPr>
            <w:tcW w:w="1000" w:type="dxa"/>
            <w:vAlign w:val="center"/>
          </w:tcPr>
          <w:p w:rsidR="002135DD" w:rsidRDefault="002135DD" w:rsidP="007618FA">
            <w:pPr>
              <w:spacing w:before="120"/>
              <w:jc w:val="center"/>
            </w:pPr>
            <w:r>
              <w:t>Quá hạn</w:t>
            </w:r>
          </w:p>
        </w:tc>
        <w:tc>
          <w:tcPr>
            <w:tcW w:w="1751" w:type="dxa"/>
            <w:vMerge/>
            <w:vAlign w:val="center"/>
          </w:tcPr>
          <w:p w:rsidR="002135DD" w:rsidRDefault="002135DD" w:rsidP="007618FA">
            <w:pPr>
              <w:spacing w:before="120"/>
              <w:jc w:val="center"/>
            </w:pPr>
          </w:p>
        </w:tc>
      </w:tr>
      <w:tr w:rsidR="002135DD" w:rsidTr="007618FA">
        <w:trPr>
          <w:tblHeader/>
        </w:trPr>
        <w:tc>
          <w:tcPr>
            <w:tcW w:w="644" w:type="dxa"/>
            <w:vAlign w:val="center"/>
          </w:tcPr>
          <w:p w:rsidR="002135DD" w:rsidRDefault="002135DD" w:rsidP="007618FA">
            <w:pPr>
              <w:spacing w:before="120"/>
              <w:jc w:val="center"/>
            </w:pPr>
            <w:r>
              <w:t>(1)</w:t>
            </w:r>
          </w:p>
        </w:tc>
        <w:tc>
          <w:tcPr>
            <w:tcW w:w="1903" w:type="dxa"/>
            <w:vAlign w:val="center"/>
          </w:tcPr>
          <w:p w:rsidR="002135DD" w:rsidRDefault="002135DD" w:rsidP="007618FA">
            <w:pPr>
              <w:spacing w:before="120"/>
              <w:jc w:val="center"/>
            </w:pPr>
            <w:r>
              <w:t>(2)</w:t>
            </w:r>
          </w:p>
        </w:tc>
        <w:tc>
          <w:tcPr>
            <w:tcW w:w="812" w:type="dxa"/>
            <w:vAlign w:val="center"/>
          </w:tcPr>
          <w:p w:rsidR="002135DD" w:rsidRDefault="002135DD" w:rsidP="007618FA">
            <w:pPr>
              <w:spacing w:before="120"/>
              <w:jc w:val="center"/>
            </w:pPr>
            <w:r>
              <w:t>(3)</w:t>
            </w:r>
          </w:p>
        </w:tc>
        <w:tc>
          <w:tcPr>
            <w:tcW w:w="890" w:type="dxa"/>
            <w:vAlign w:val="center"/>
          </w:tcPr>
          <w:p w:rsidR="002135DD" w:rsidRDefault="002135DD" w:rsidP="007618FA">
            <w:pPr>
              <w:spacing w:before="120"/>
              <w:jc w:val="center"/>
            </w:pPr>
            <w:r>
              <w:t>(4)</w:t>
            </w:r>
          </w:p>
        </w:tc>
        <w:tc>
          <w:tcPr>
            <w:tcW w:w="841" w:type="dxa"/>
            <w:vAlign w:val="center"/>
          </w:tcPr>
          <w:p w:rsidR="002135DD" w:rsidRDefault="002135DD" w:rsidP="007618FA">
            <w:pPr>
              <w:spacing w:before="120"/>
              <w:jc w:val="center"/>
            </w:pPr>
            <w:r>
              <w:t>(5)</w:t>
            </w:r>
          </w:p>
        </w:tc>
        <w:tc>
          <w:tcPr>
            <w:tcW w:w="884" w:type="dxa"/>
            <w:gridSpan w:val="2"/>
            <w:vAlign w:val="center"/>
          </w:tcPr>
          <w:p w:rsidR="002135DD" w:rsidRDefault="002135DD" w:rsidP="007618FA">
            <w:pPr>
              <w:spacing w:before="120"/>
              <w:jc w:val="center"/>
            </w:pPr>
            <w:r>
              <w:t>(6)</w:t>
            </w:r>
          </w:p>
        </w:tc>
        <w:tc>
          <w:tcPr>
            <w:tcW w:w="1025" w:type="dxa"/>
            <w:vAlign w:val="center"/>
          </w:tcPr>
          <w:p w:rsidR="002135DD" w:rsidRDefault="002135DD" w:rsidP="007618FA">
            <w:pPr>
              <w:spacing w:before="120"/>
              <w:jc w:val="center"/>
            </w:pPr>
            <w:r>
              <w:t>(7)</w:t>
            </w:r>
          </w:p>
        </w:tc>
        <w:tc>
          <w:tcPr>
            <w:tcW w:w="1002" w:type="dxa"/>
            <w:vAlign w:val="center"/>
          </w:tcPr>
          <w:p w:rsidR="002135DD" w:rsidRDefault="002135DD" w:rsidP="007618FA">
            <w:pPr>
              <w:spacing w:before="120"/>
              <w:jc w:val="center"/>
            </w:pPr>
            <w:r>
              <w:t>(8)</w:t>
            </w:r>
          </w:p>
        </w:tc>
        <w:tc>
          <w:tcPr>
            <w:tcW w:w="1097" w:type="dxa"/>
            <w:vAlign w:val="center"/>
          </w:tcPr>
          <w:p w:rsidR="002135DD" w:rsidRDefault="002135DD" w:rsidP="007618FA">
            <w:pPr>
              <w:spacing w:before="120"/>
              <w:jc w:val="center"/>
            </w:pPr>
            <w:r>
              <w:t>(9)</w:t>
            </w:r>
          </w:p>
        </w:tc>
        <w:tc>
          <w:tcPr>
            <w:tcW w:w="1121" w:type="dxa"/>
            <w:vAlign w:val="center"/>
          </w:tcPr>
          <w:p w:rsidR="002135DD" w:rsidRDefault="002135DD" w:rsidP="007618FA">
            <w:pPr>
              <w:spacing w:before="120"/>
              <w:jc w:val="center"/>
            </w:pPr>
            <w:r>
              <w:t>(10)</w:t>
            </w:r>
          </w:p>
        </w:tc>
        <w:tc>
          <w:tcPr>
            <w:tcW w:w="1000" w:type="dxa"/>
            <w:vAlign w:val="center"/>
          </w:tcPr>
          <w:p w:rsidR="002135DD" w:rsidRDefault="002135DD" w:rsidP="007618FA">
            <w:pPr>
              <w:spacing w:before="120"/>
              <w:jc w:val="center"/>
            </w:pPr>
            <w:r>
              <w:t>(11)</w:t>
            </w:r>
          </w:p>
        </w:tc>
        <w:tc>
          <w:tcPr>
            <w:tcW w:w="1751" w:type="dxa"/>
            <w:vAlign w:val="center"/>
          </w:tcPr>
          <w:p w:rsidR="002135DD" w:rsidRDefault="002135DD" w:rsidP="007618FA">
            <w:pPr>
              <w:spacing w:before="120"/>
              <w:jc w:val="center"/>
            </w:pPr>
            <w:r>
              <w:t>(12)</w:t>
            </w:r>
          </w:p>
        </w:tc>
      </w:tr>
      <w:tr w:rsidR="002135DD" w:rsidTr="007618FA">
        <w:tc>
          <w:tcPr>
            <w:tcW w:w="644" w:type="dxa"/>
            <w:vAlign w:val="center"/>
          </w:tcPr>
          <w:p w:rsidR="002135DD" w:rsidRDefault="002135DD" w:rsidP="007618FA">
            <w:pPr>
              <w:spacing w:before="120"/>
              <w:jc w:val="center"/>
            </w:pPr>
            <w:r>
              <w:t>1</w:t>
            </w:r>
          </w:p>
        </w:tc>
        <w:tc>
          <w:tcPr>
            <w:tcW w:w="1903" w:type="dxa"/>
            <w:vAlign w:val="center"/>
          </w:tcPr>
          <w:p w:rsidR="002135DD" w:rsidRDefault="002135DD" w:rsidP="007618FA">
            <w:pPr>
              <w:spacing w:before="120"/>
            </w:pPr>
            <w:r>
              <w:t>Lĩnh vực Kinh tế</w:t>
            </w:r>
          </w:p>
        </w:tc>
        <w:tc>
          <w:tcPr>
            <w:tcW w:w="812" w:type="dxa"/>
            <w:vAlign w:val="center"/>
          </w:tcPr>
          <w:p w:rsidR="002135DD" w:rsidRDefault="002135DD" w:rsidP="007618FA">
            <w:pPr>
              <w:spacing w:before="120"/>
              <w:jc w:val="center"/>
            </w:pPr>
            <w:r>
              <w:t>0</w:t>
            </w:r>
          </w:p>
        </w:tc>
        <w:tc>
          <w:tcPr>
            <w:tcW w:w="890" w:type="dxa"/>
            <w:vAlign w:val="center"/>
          </w:tcPr>
          <w:p w:rsidR="002135DD" w:rsidRDefault="002135DD" w:rsidP="007618FA">
            <w:pPr>
              <w:spacing w:before="120"/>
              <w:jc w:val="center"/>
            </w:pPr>
            <w:r>
              <w:t>0</w:t>
            </w:r>
          </w:p>
        </w:tc>
        <w:tc>
          <w:tcPr>
            <w:tcW w:w="841" w:type="dxa"/>
            <w:vAlign w:val="center"/>
          </w:tcPr>
          <w:p w:rsidR="002135DD" w:rsidRDefault="002135DD" w:rsidP="007618FA">
            <w:pPr>
              <w:spacing w:before="120"/>
              <w:jc w:val="center"/>
            </w:pPr>
            <w:r>
              <w:t>0</w:t>
            </w:r>
          </w:p>
        </w:tc>
        <w:tc>
          <w:tcPr>
            <w:tcW w:w="884" w:type="dxa"/>
            <w:gridSpan w:val="2"/>
            <w:vAlign w:val="center"/>
          </w:tcPr>
          <w:p w:rsidR="002135DD" w:rsidRDefault="002135DD" w:rsidP="007618FA">
            <w:pPr>
              <w:spacing w:before="120"/>
              <w:jc w:val="center"/>
            </w:pPr>
            <w:r>
              <w:t>0</w:t>
            </w:r>
          </w:p>
        </w:tc>
        <w:tc>
          <w:tcPr>
            <w:tcW w:w="1025" w:type="dxa"/>
            <w:vAlign w:val="center"/>
          </w:tcPr>
          <w:p w:rsidR="002135DD" w:rsidRDefault="002135DD" w:rsidP="007618FA">
            <w:pPr>
              <w:spacing w:before="120"/>
              <w:jc w:val="center"/>
            </w:pPr>
            <w:r>
              <w:t>0</w:t>
            </w:r>
          </w:p>
        </w:tc>
        <w:tc>
          <w:tcPr>
            <w:tcW w:w="1002" w:type="dxa"/>
            <w:vAlign w:val="center"/>
          </w:tcPr>
          <w:p w:rsidR="002135DD" w:rsidRDefault="002135DD" w:rsidP="007618FA">
            <w:pPr>
              <w:spacing w:before="120"/>
              <w:jc w:val="center"/>
            </w:pPr>
            <w:r>
              <w:t>0</w:t>
            </w:r>
          </w:p>
        </w:tc>
        <w:tc>
          <w:tcPr>
            <w:tcW w:w="1097" w:type="dxa"/>
            <w:vAlign w:val="center"/>
          </w:tcPr>
          <w:p w:rsidR="002135DD" w:rsidRDefault="002135DD" w:rsidP="007618FA">
            <w:pPr>
              <w:spacing w:before="120"/>
              <w:jc w:val="center"/>
            </w:pPr>
            <w:r>
              <w:t>0</w:t>
            </w:r>
          </w:p>
        </w:tc>
        <w:tc>
          <w:tcPr>
            <w:tcW w:w="1121" w:type="dxa"/>
            <w:vAlign w:val="center"/>
          </w:tcPr>
          <w:p w:rsidR="002135DD" w:rsidRDefault="002135DD" w:rsidP="007618FA">
            <w:pPr>
              <w:spacing w:before="120"/>
              <w:jc w:val="center"/>
            </w:pPr>
            <w:r>
              <w:t>0</w:t>
            </w:r>
          </w:p>
        </w:tc>
        <w:tc>
          <w:tcPr>
            <w:tcW w:w="1000" w:type="dxa"/>
            <w:vAlign w:val="center"/>
          </w:tcPr>
          <w:p w:rsidR="002135DD" w:rsidRDefault="002135DD" w:rsidP="007618FA">
            <w:pPr>
              <w:spacing w:before="120"/>
              <w:jc w:val="center"/>
            </w:pPr>
            <w:r>
              <w:t>0</w:t>
            </w:r>
          </w:p>
        </w:tc>
        <w:tc>
          <w:tcPr>
            <w:tcW w:w="1751" w:type="dxa"/>
            <w:vAlign w:val="center"/>
          </w:tcPr>
          <w:p w:rsidR="002135DD" w:rsidRDefault="002135DD" w:rsidP="007618FA">
            <w:pPr>
              <w:spacing w:before="120"/>
            </w:pPr>
          </w:p>
        </w:tc>
      </w:tr>
      <w:tr w:rsidR="002135DD" w:rsidTr="007618FA">
        <w:tc>
          <w:tcPr>
            <w:tcW w:w="644" w:type="dxa"/>
            <w:vAlign w:val="center"/>
          </w:tcPr>
          <w:p w:rsidR="002135DD" w:rsidRDefault="002135DD" w:rsidP="007618FA">
            <w:pPr>
              <w:spacing w:before="120"/>
              <w:jc w:val="center"/>
            </w:pPr>
            <w:r>
              <w:t>2</w:t>
            </w:r>
          </w:p>
        </w:tc>
        <w:tc>
          <w:tcPr>
            <w:tcW w:w="1903" w:type="dxa"/>
            <w:vAlign w:val="center"/>
          </w:tcPr>
          <w:p w:rsidR="002135DD" w:rsidRDefault="002135DD" w:rsidP="007618FA">
            <w:pPr>
              <w:spacing w:before="120"/>
            </w:pPr>
            <w:r>
              <w:t>Lĩnh vực Văn xã</w:t>
            </w:r>
          </w:p>
        </w:tc>
        <w:tc>
          <w:tcPr>
            <w:tcW w:w="812" w:type="dxa"/>
            <w:vAlign w:val="center"/>
          </w:tcPr>
          <w:p w:rsidR="002135DD" w:rsidRDefault="002135DD" w:rsidP="007618FA">
            <w:pPr>
              <w:spacing w:before="120"/>
              <w:jc w:val="center"/>
            </w:pPr>
            <w:r>
              <w:t>0</w:t>
            </w:r>
          </w:p>
        </w:tc>
        <w:tc>
          <w:tcPr>
            <w:tcW w:w="890" w:type="dxa"/>
            <w:vAlign w:val="center"/>
          </w:tcPr>
          <w:p w:rsidR="002135DD" w:rsidRDefault="002135DD" w:rsidP="007618FA">
            <w:pPr>
              <w:spacing w:before="120"/>
              <w:jc w:val="center"/>
            </w:pPr>
            <w:r>
              <w:t>0</w:t>
            </w:r>
          </w:p>
        </w:tc>
        <w:tc>
          <w:tcPr>
            <w:tcW w:w="841" w:type="dxa"/>
            <w:vAlign w:val="center"/>
          </w:tcPr>
          <w:p w:rsidR="002135DD" w:rsidRDefault="002135DD" w:rsidP="007618FA">
            <w:pPr>
              <w:spacing w:before="120"/>
              <w:jc w:val="center"/>
            </w:pPr>
            <w:r>
              <w:t>0</w:t>
            </w:r>
          </w:p>
        </w:tc>
        <w:tc>
          <w:tcPr>
            <w:tcW w:w="884" w:type="dxa"/>
            <w:gridSpan w:val="2"/>
            <w:vAlign w:val="center"/>
          </w:tcPr>
          <w:p w:rsidR="002135DD" w:rsidRDefault="002135DD" w:rsidP="007618FA">
            <w:pPr>
              <w:spacing w:before="120"/>
              <w:jc w:val="center"/>
            </w:pPr>
            <w:r>
              <w:t>0</w:t>
            </w:r>
          </w:p>
        </w:tc>
        <w:tc>
          <w:tcPr>
            <w:tcW w:w="1025" w:type="dxa"/>
            <w:vAlign w:val="center"/>
          </w:tcPr>
          <w:p w:rsidR="002135DD" w:rsidRDefault="002135DD" w:rsidP="007618FA">
            <w:pPr>
              <w:spacing w:before="120"/>
              <w:jc w:val="center"/>
            </w:pPr>
            <w:r>
              <w:t>0</w:t>
            </w:r>
          </w:p>
        </w:tc>
        <w:tc>
          <w:tcPr>
            <w:tcW w:w="1002" w:type="dxa"/>
            <w:vAlign w:val="center"/>
          </w:tcPr>
          <w:p w:rsidR="002135DD" w:rsidRDefault="002135DD" w:rsidP="007618FA">
            <w:pPr>
              <w:spacing w:before="120"/>
              <w:jc w:val="center"/>
            </w:pPr>
            <w:r>
              <w:t>0</w:t>
            </w:r>
          </w:p>
        </w:tc>
        <w:tc>
          <w:tcPr>
            <w:tcW w:w="1097" w:type="dxa"/>
            <w:vAlign w:val="center"/>
          </w:tcPr>
          <w:p w:rsidR="002135DD" w:rsidRDefault="002135DD" w:rsidP="007618FA">
            <w:pPr>
              <w:spacing w:before="120"/>
              <w:jc w:val="center"/>
            </w:pPr>
            <w:r>
              <w:t>0</w:t>
            </w:r>
          </w:p>
        </w:tc>
        <w:tc>
          <w:tcPr>
            <w:tcW w:w="1121" w:type="dxa"/>
            <w:vAlign w:val="center"/>
          </w:tcPr>
          <w:p w:rsidR="002135DD" w:rsidRDefault="002135DD" w:rsidP="007618FA">
            <w:pPr>
              <w:spacing w:before="120"/>
              <w:jc w:val="center"/>
            </w:pPr>
            <w:r>
              <w:t>0</w:t>
            </w:r>
          </w:p>
        </w:tc>
        <w:tc>
          <w:tcPr>
            <w:tcW w:w="1000" w:type="dxa"/>
            <w:vAlign w:val="center"/>
          </w:tcPr>
          <w:p w:rsidR="002135DD" w:rsidRDefault="002135DD" w:rsidP="007618FA">
            <w:pPr>
              <w:spacing w:before="120"/>
              <w:jc w:val="center"/>
            </w:pPr>
            <w:r>
              <w:t>0</w:t>
            </w:r>
          </w:p>
        </w:tc>
        <w:tc>
          <w:tcPr>
            <w:tcW w:w="1751" w:type="dxa"/>
            <w:vAlign w:val="center"/>
          </w:tcPr>
          <w:p w:rsidR="002135DD" w:rsidRDefault="002135DD" w:rsidP="007618FA">
            <w:pPr>
              <w:spacing w:before="120"/>
            </w:pPr>
          </w:p>
        </w:tc>
      </w:tr>
      <w:tr w:rsidR="002135DD" w:rsidTr="007618FA">
        <w:tc>
          <w:tcPr>
            <w:tcW w:w="644" w:type="dxa"/>
            <w:vAlign w:val="center"/>
          </w:tcPr>
          <w:p w:rsidR="002135DD" w:rsidRDefault="002135DD" w:rsidP="007618FA">
            <w:pPr>
              <w:spacing w:before="120"/>
              <w:jc w:val="center"/>
            </w:pPr>
          </w:p>
        </w:tc>
        <w:tc>
          <w:tcPr>
            <w:tcW w:w="1903" w:type="dxa"/>
            <w:vAlign w:val="center"/>
          </w:tcPr>
          <w:p w:rsidR="002135DD" w:rsidRDefault="002135DD" w:rsidP="007618FA">
            <w:pPr>
              <w:spacing w:before="120"/>
              <w:jc w:val="center"/>
            </w:pPr>
            <w:r>
              <w:t>Tổng số</w:t>
            </w:r>
          </w:p>
        </w:tc>
        <w:tc>
          <w:tcPr>
            <w:tcW w:w="812" w:type="dxa"/>
            <w:vAlign w:val="center"/>
          </w:tcPr>
          <w:p w:rsidR="002135DD" w:rsidRDefault="002135DD" w:rsidP="007618FA">
            <w:pPr>
              <w:spacing w:before="120"/>
              <w:jc w:val="center"/>
            </w:pPr>
            <w:r>
              <w:t>0</w:t>
            </w:r>
          </w:p>
        </w:tc>
        <w:tc>
          <w:tcPr>
            <w:tcW w:w="890" w:type="dxa"/>
            <w:vAlign w:val="center"/>
          </w:tcPr>
          <w:p w:rsidR="002135DD" w:rsidRDefault="002135DD" w:rsidP="007618FA">
            <w:pPr>
              <w:spacing w:before="120"/>
              <w:jc w:val="center"/>
            </w:pPr>
            <w:r>
              <w:t>0</w:t>
            </w:r>
          </w:p>
        </w:tc>
        <w:tc>
          <w:tcPr>
            <w:tcW w:w="841" w:type="dxa"/>
            <w:vAlign w:val="center"/>
          </w:tcPr>
          <w:p w:rsidR="002135DD" w:rsidRDefault="002135DD" w:rsidP="007618FA">
            <w:pPr>
              <w:spacing w:before="120"/>
              <w:jc w:val="center"/>
            </w:pPr>
            <w:r>
              <w:t>0</w:t>
            </w:r>
          </w:p>
        </w:tc>
        <w:tc>
          <w:tcPr>
            <w:tcW w:w="884" w:type="dxa"/>
            <w:gridSpan w:val="2"/>
            <w:vAlign w:val="center"/>
          </w:tcPr>
          <w:p w:rsidR="002135DD" w:rsidRDefault="002135DD" w:rsidP="007618FA">
            <w:pPr>
              <w:spacing w:before="120"/>
              <w:jc w:val="center"/>
            </w:pPr>
            <w:r>
              <w:t>0</w:t>
            </w:r>
          </w:p>
        </w:tc>
        <w:tc>
          <w:tcPr>
            <w:tcW w:w="1025" w:type="dxa"/>
            <w:vAlign w:val="center"/>
          </w:tcPr>
          <w:p w:rsidR="002135DD" w:rsidRDefault="002135DD" w:rsidP="007618FA">
            <w:pPr>
              <w:spacing w:before="120"/>
              <w:jc w:val="center"/>
            </w:pPr>
            <w:r>
              <w:t>0</w:t>
            </w:r>
          </w:p>
        </w:tc>
        <w:tc>
          <w:tcPr>
            <w:tcW w:w="1002" w:type="dxa"/>
            <w:vAlign w:val="center"/>
          </w:tcPr>
          <w:p w:rsidR="002135DD" w:rsidRDefault="002135DD" w:rsidP="007618FA">
            <w:pPr>
              <w:spacing w:before="120"/>
              <w:jc w:val="center"/>
            </w:pPr>
            <w:r>
              <w:t>0</w:t>
            </w:r>
          </w:p>
        </w:tc>
        <w:tc>
          <w:tcPr>
            <w:tcW w:w="1097" w:type="dxa"/>
            <w:vAlign w:val="center"/>
          </w:tcPr>
          <w:p w:rsidR="002135DD" w:rsidRDefault="002135DD" w:rsidP="007618FA">
            <w:pPr>
              <w:spacing w:before="120"/>
              <w:jc w:val="center"/>
            </w:pPr>
            <w:r>
              <w:t>0</w:t>
            </w:r>
          </w:p>
        </w:tc>
        <w:tc>
          <w:tcPr>
            <w:tcW w:w="1121" w:type="dxa"/>
            <w:vAlign w:val="center"/>
          </w:tcPr>
          <w:p w:rsidR="002135DD" w:rsidRDefault="002135DD" w:rsidP="007618FA">
            <w:pPr>
              <w:spacing w:before="120"/>
              <w:jc w:val="center"/>
            </w:pPr>
            <w:r>
              <w:t>0</w:t>
            </w:r>
          </w:p>
        </w:tc>
        <w:tc>
          <w:tcPr>
            <w:tcW w:w="1000" w:type="dxa"/>
            <w:vAlign w:val="center"/>
          </w:tcPr>
          <w:p w:rsidR="002135DD" w:rsidRDefault="002135DD" w:rsidP="007618FA">
            <w:pPr>
              <w:spacing w:before="120"/>
              <w:jc w:val="center"/>
            </w:pPr>
            <w:r>
              <w:t>0</w:t>
            </w:r>
          </w:p>
        </w:tc>
        <w:tc>
          <w:tcPr>
            <w:tcW w:w="1751" w:type="dxa"/>
            <w:vAlign w:val="center"/>
          </w:tcPr>
          <w:p w:rsidR="002135DD" w:rsidRDefault="002135DD" w:rsidP="007618FA">
            <w:pPr>
              <w:spacing w:before="120"/>
            </w:pPr>
          </w:p>
        </w:tc>
      </w:tr>
      <w:tr w:rsidR="002135DD" w:rsidTr="007618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852" w:type="dxa"/>
            <w:gridSpan w:val="6"/>
          </w:tcPr>
          <w:p w:rsidR="002135DD" w:rsidRPr="00635F6C" w:rsidRDefault="002135DD" w:rsidP="007618FA">
            <w:pPr>
              <w:spacing w:before="120"/>
              <w:jc w:val="center"/>
              <w:rPr>
                <w:b/>
                <w:sz w:val="26"/>
                <w:szCs w:val="26"/>
              </w:rPr>
            </w:pPr>
          </w:p>
          <w:p w:rsidR="002135DD" w:rsidRPr="00635F6C" w:rsidRDefault="002135DD" w:rsidP="007618FA">
            <w:pPr>
              <w:spacing w:before="120"/>
              <w:jc w:val="center"/>
              <w:rPr>
                <w:i/>
                <w:sz w:val="26"/>
                <w:szCs w:val="26"/>
              </w:rPr>
            </w:pPr>
            <w:r w:rsidRPr="00635F6C">
              <w:rPr>
                <w:b/>
                <w:sz w:val="26"/>
                <w:szCs w:val="26"/>
              </w:rPr>
              <w:t>Người lập biểu</w:t>
            </w:r>
            <w:r w:rsidRPr="00635F6C">
              <w:rPr>
                <w:b/>
                <w:sz w:val="26"/>
                <w:szCs w:val="26"/>
              </w:rPr>
              <w:br/>
            </w:r>
            <w:r w:rsidRPr="00635F6C">
              <w:rPr>
                <w:i/>
                <w:sz w:val="26"/>
                <w:szCs w:val="26"/>
              </w:rPr>
              <w:t>(Ký, ghi rõ họ, tên)</w:t>
            </w:r>
          </w:p>
          <w:p w:rsidR="002135DD" w:rsidRPr="00635F6C" w:rsidRDefault="002135DD" w:rsidP="007618FA">
            <w:pPr>
              <w:spacing w:before="120"/>
              <w:jc w:val="center"/>
              <w:rPr>
                <w:i/>
                <w:sz w:val="26"/>
                <w:szCs w:val="26"/>
              </w:rPr>
            </w:pPr>
          </w:p>
          <w:p w:rsidR="002135DD" w:rsidRPr="00635F6C" w:rsidRDefault="002135DD" w:rsidP="007618FA">
            <w:pPr>
              <w:spacing w:before="120"/>
              <w:jc w:val="center"/>
              <w:rPr>
                <w:i/>
                <w:sz w:val="26"/>
                <w:szCs w:val="26"/>
              </w:rPr>
            </w:pPr>
          </w:p>
          <w:p w:rsidR="002135DD" w:rsidRPr="00635F6C" w:rsidRDefault="002135DD" w:rsidP="007618FA">
            <w:pPr>
              <w:spacing w:before="120"/>
              <w:jc w:val="center"/>
              <w:rPr>
                <w:i/>
                <w:sz w:val="26"/>
                <w:szCs w:val="26"/>
              </w:rPr>
            </w:pPr>
          </w:p>
          <w:p w:rsidR="002135DD" w:rsidRPr="00635F6C" w:rsidRDefault="002135DD" w:rsidP="007618FA">
            <w:pPr>
              <w:spacing w:before="120"/>
              <w:jc w:val="center"/>
              <w:rPr>
                <w:b/>
                <w:i/>
                <w:sz w:val="26"/>
                <w:szCs w:val="26"/>
              </w:rPr>
            </w:pPr>
          </w:p>
        </w:tc>
        <w:tc>
          <w:tcPr>
            <w:tcW w:w="7118" w:type="dxa"/>
            <w:gridSpan w:val="7"/>
          </w:tcPr>
          <w:p w:rsidR="002135DD" w:rsidRPr="00635F6C" w:rsidRDefault="002135DD" w:rsidP="007618FA">
            <w:pPr>
              <w:spacing w:before="120" w:after="60"/>
              <w:jc w:val="center"/>
              <w:rPr>
                <w:i/>
                <w:sz w:val="26"/>
                <w:szCs w:val="26"/>
              </w:rPr>
            </w:pPr>
            <w:r w:rsidRPr="00635F6C">
              <w:rPr>
                <w:i/>
                <w:sz w:val="26"/>
                <w:szCs w:val="26"/>
              </w:rPr>
              <w:t>Thừa Thiên Huế, ngày       tháng       năm 201</w:t>
            </w:r>
            <w:r>
              <w:rPr>
                <w:i/>
                <w:sz w:val="26"/>
                <w:szCs w:val="26"/>
              </w:rPr>
              <w:t>7</w:t>
            </w:r>
          </w:p>
          <w:p w:rsidR="002135DD" w:rsidRPr="00635F6C" w:rsidRDefault="002135DD" w:rsidP="007618FA">
            <w:pPr>
              <w:spacing w:before="120" w:after="60"/>
              <w:jc w:val="center"/>
              <w:rPr>
                <w:b/>
                <w:sz w:val="26"/>
                <w:szCs w:val="26"/>
              </w:rPr>
            </w:pPr>
            <w:r w:rsidRPr="00635F6C">
              <w:rPr>
                <w:b/>
                <w:sz w:val="26"/>
                <w:szCs w:val="26"/>
              </w:rPr>
              <w:t>THỦ TRƯỞNG ĐƠN VỊ</w:t>
            </w:r>
          </w:p>
          <w:p w:rsidR="002135DD" w:rsidRPr="00635F6C" w:rsidRDefault="002135DD" w:rsidP="007618FA">
            <w:pPr>
              <w:spacing w:before="60" w:after="60"/>
              <w:jc w:val="center"/>
              <w:rPr>
                <w:i/>
                <w:sz w:val="26"/>
                <w:szCs w:val="26"/>
              </w:rPr>
            </w:pPr>
            <w:r w:rsidRPr="00635F6C">
              <w:rPr>
                <w:b/>
                <w:sz w:val="26"/>
                <w:szCs w:val="26"/>
              </w:rPr>
              <w:t>PHÓ TRƯỞNG BAN</w:t>
            </w:r>
          </w:p>
          <w:p w:rsidR="002135DD" w:rsidRPr="00635F6C" w:rsidRDefault="002135DD" w:rsidP="007618FA">
            <w:pPr>
              <w:spacing w:before="120"/>
              <w:jc w:val="center"/>
              <w:rPr>
                <w:i/>
                <w:sz w:val="26"/>
                <w:szCs w:val="26"/>
              </w:rPr>
            </w:pPr>
          </w:p>
          <w:p w:rsidR="002135DD" w:rsidRPr="00635F6C" w:rsidRDefault="002135DD" w:rsidP="007618FA">
            <w:pPr>
              <w:spacing w:before="120"/>
              <w:jc w:val="center"/>
              <w:rPr>
                <w:i/>
                <w:sz w:val="26"/>
                <w:szCs w:val="26"/>
              </w:rPr>
            </w:pPr>
          </w:p>
          <w:p w:rsidR="002135DD" w:rsidRPr="00635F6C" w:rsidRDefault="002135DD" w:rsidP="002135DD">
            <w:pPr>
              <w:spacing w:before="120"/>
              <w:rPr>
                <w:b/>
                <w:i/>
                <w:sz w:val="26"/>
                <w:szCs w:val="26"/>
              </w:rPr>
            </w:pPr>
          </w:p>
        </w:tc>
      </w:tr>
    </w:tbl>
    <w:p w:rsidR="00452017" w:rsidRDefault="00452017"/>
    <w:sectPr w:rsidR="00452017" w:rsidSect="002135DD">
      <w:pgSz w:w="16840" w:h="11907" w:orient="landscape" w:code="9"/>
      <w:pgMar w:top="1701" w:right="1134" w:bottom="1134" w:left="1134"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20"/>
  <w:drawingGridHorizontalSpacing w:val="140"/>
  <w:drawingGridVerticalSpacing w:val="381"/>
  <w:displayHorizontalDrawingGridEvery w:val="2"/>
  <w:characterSpacingControl w:val="doNotCompress"/>
  <w:compat/>
  <w:rsids>
    <w:rsidRoot w:val="00E44AF0"/>
    <w:rsid w:val="00071AFF"/>
    <w:rsid w:val="000930A2"/>
    <w:rsid w:val="00103756"/>
    <w:rsid w:val="001953AA"/>
    <w:rsid w:val="001B77E3"/>
    <w:rsid w:val="001C683B"/>
    <w:rsid w:val="00200F13"/>
    <w:rsid w:val="002135DD"/>
    <w:rsid w:val="00416A04"/>
    <w:rsid w:val="00437BC5"/>
    <w:rsid w:val="00452017"/>
    <w:rsid w:val="00525BDD"/>
    <w:rsid w:val="00533031"/>
    <w:rsid w:val="00660AA0"/>
    <w:rsid w:val="006646FE"/>
    <w:rsid w:val="00792421"/>
    <w:rsid w:val="007F3269"/>
    <w:rsid w:val="009D1AB9"/>
    <w:rsid w:val="009E14A8"/>
    <w:rsid w:val="00A4396B"/>
    <w:rsid w:val="00A84DFE"/>
    <w:rsid w:val="00BE6E5D"/>
    <w:rsid w:val="00C176D3"/>
    <w:rsid w:val="00C82191"/>
    <w:rsid w:val="00CF252E"/>
    <w:rsid w:val="00D16E7A"/>
    <w:rsid w:val="00D7132F"/>
    <w:rsid w:val="00DD2432"/>
    <w:rsid w:val="00E021BF"/>
    <w:rsid w:val="00E0428E"/>
    <w:rsid w:val="00E44AF0"/>
    <w:rsid w:val="00F16500"/>
    <w:rsid w:val="00F72E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42"/>
    <o:shapelayout v:ext="edit">
      <o:idmap v:ext="edit" data="1"/>
      <o:rules v:ext="edit">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44AF0"/>
    <w:rPr>
      <w:sz w:val="24"/>
      <w:szCs w:val="24"/>
    </w:rPr>
  </w:style>
  <w:style w:type="paragraph" w:styleId="Heading1">
    <w:name w:val="heading 1"/>
    <w:basedOn w:val="Normal"/>
    <w:next w:val="Normal"/>
    <w:link w:val="Heading1Char"/>
    <w:qFormat/>
    <w:rsid w:val="00E44AF0"/>
    <w:pPr>
      <w:keepNext/>
      <w:jc w:val="center"/>
      <w:outlineLvl w:val="0"/>
    </w:pPr>
    <w:rPr>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44AF0"/>
    <w:rPr>
      <w:b/>
      <w:sz w:val="26"/>
    </w:rPr>
  </w:style>
  <w:style w:type="character" w:styleId="Emphasis">
    <w:name w:val="Emphasis"/>
    <w:basedOn w:val="DefaultParagraphFont"/>
    <w:uiPriority w:val="20"/>
    <w:qFormat/>
    <w:rsid w:val="00E44AF0"/>
    <w:rPr>
      <w:i/>
      <w:iCs/>
    </w:rPr>
  </w:style>
  <w:style w:type="paragraph" w:styleId="ListParagraph">
    <w:name w:val="List Paragraph"/>
    <w:basedOn w:val="Normal"/>
    <w:uiPriority w:val="34"/>
    <w:qFormat/>
    <w:rsid w:val="0010375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6</Pages>
  <Words>1410</Words>
  <Characters>8039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cp:lastPrinted>2017-02-07T03:38:00Z</cp:lastPrinted>
  <dcterms:created xsi:type="dcterms:W3CDTF">2017-01-04T03:33:00Z</dcterms:created>
  <dcterms:modified xsi:type="dcterms:W3CDTF">2017-06-05T07:25:00Z</dcterms:modified>
</cp:coreProperties>
</file>